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0" w:rsidRDefault="004E5F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8" type="#_x0000_t75" style="position:absolute;margin-left:0;margin-top:0;width:90.7pt;height:56.7pt;z-index:-251782656">
            <v:imagedata r:id="rId4" o:title="4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0;width:340.55pt;height:19.15pt;z-index:251555328" filled="f" stroked="f">
            <v:textbox inset="0,0,0,0">
              <w:txbxContent>
                <w:p w:rsidR="00C035E0" w:rsidRDefault="004E5F79">
                  <w:pPr>
                    <w:pStyle w:val="1"/>
                  </w:pPr>
                  <w:r>
                    <w:t>ESTAT DE LIQUIDACIÓ DEL PRESSUPOST</w:t>
                  </w:r>
                </w:p>
              </w:txbxContent>
            </v:textbox>
          </v:shape>
        </w:pict>
      </w:r>
      <w:r>
        <w:pict>
          <v:shape id="_x0000_s1264" type="#_x0000_t202" style="position:absolute;margin-left:745.5pt;margin-top:0;width:53.85pt;height:15pt;z-index:251559424" filled="f" stroked="f">
            <v:textbox inset="0,0,0,0">
              <w:txbxContent>
                <w:p w:rsidR="00C035E0" w:rsidRDefault="00C035E0" w:rsidP="004E5F79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63" type="#_x0000_t202" style="position:absolute;margin-left:96.4pt;margin-top:22.5pt;width:569.75pt;height:15pt;z-index:251560448" filled="f" stroked="f">
            <v:textbox inset="0,0,0,0">
              <w:txbxContent>
                <w:p w:rsidR="00C035E0" w:rsidRPr="004E5F79" w:rsidRDefault="004E5F79">
                  <w:pPr>
                    <w:pStyle w:val="2"/>
                    <w:rPr>
                      <w:lang w:val="en-US"/>
                    </w:rPr>
                  </w:pPr>
                  <w:r w:rsidRPr="004E5F79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96.4pt;margin-top:39.75pt;width:204.6pt;height:15pt;z-index:251561472" filled="f" stroked="f">
            <v:textbox inset="0,0,0,0">
              <w:txbxContent>
                <w:p w:rsidR="00C035E0" w:rsidRDefault="004E5F79">
                  <w:pPr>
                    <w:pStyle w:val="2"/>
                  </w:pPr>
                  <w:r>
                    <w:t>Exercici: 2023</w:t>
                  </w:r>
                </w:p>
              </w:txbxContent>
            </v:textbox>
          </v:shape>
        </w:pict>
      </w:r>
      <w:r>
        <w:pict>
          <v:shape id="_x0000_s1261" type="#_x0000_t202" style="position:absolute;margin-left:0;margin-top:56.7pt;width:569.75pt;height:15pt;z-index:251562496" filled="f" stroked="f">
            <v:textbox inset="0,0,0,0">
              <w:txbxContent>
                <w:p w:rsidR="00C035E0" w:rsidRDefault="004E5F79">
                  <w:pPr>
                    <w:pStyle w:val="2"/>
                  </w:pPr>
                  <w:r>
                    <w:t>I. LIQUIDACIÓ DEL PRESSUPOST DE DESPESES</w:t>
                  </w:r>
                </w:p>
              </w:txbxContent>
            </v:textbox>
          </v:shape>
        </w:pict>
      </w:r>
      <w:r>
        <w:pict>
          <v:rect id="_x0000_s1260" style="position:absolute;margin-left:0;margin-top:70.85pt;width:807.85pt;height:0;z-index:251563520" filled="f" strokecolor="#dad8c0" strokeweight=".25pt"/>
        </w:pict>
      </w:r>
      <w:r>
        <w:pict>
          <v:shape id="_x0000_s1259" type="#_x0000_t202" style="position:absolute;margin-left:0;margin-top:73.7pt;width:109.35pt;height:12.55pt;z-index:251564544" filled="f" stroked="f">
            <v:textbox inset="0,0,0,0">
              <w:txbxContent>
                <w:p w:rsidR="00C035E0" w:rsidRDefault="004E5F79">
                  <w:pPr>
                    <w:pStyle w:val="3"/>
                  </w:pPr>
                  <w:r>
                    <w:t xml:space="preserve">Període de llistat des </w:t>
                  </w:r>
                  <w:r>
                    <w:t>de:</w:t>
                  </w:r>
                </w:p>
              </w:txbxContent>
            </v:textbox>
          </v:shape>
        </w:pict>
      </w:r>
      <w:r>
        <w:pict>
          <v:shape id="_x0000_s1258" type="#_x0000_t202" style="position:absolute;margin-left:116.2pt;margin-top:73.7pt;width:73.7pt;height:12.55pt;z-index:251565568" filled="f" stroked="f">
            <v:textbox inset="0,0,0,0">
              <w:txbxContent>
                <w:p w:rsidR="00C035E0" w:rsidRDefault="004E5F79">
                  <w:pPr>
                    <w:pStyle w:val="3"/>
                    <w:jc w:val="center"/>
                  </w:pPr>
                  <w:r>
                    <w:t>01/1/2023</w:t>
                  </w:r>
                </w:p>
              </w:txbxContent>
            </v:textbox>
          </v:shape>
        </w:pict>
      </w:r>
      <w:r>
        <w:pict>
          <v:shape id="_x0000_s1257" type="#_x0000_t202" style="position:absolute;margin-left:195.6pt;margin-top:73.7pt;width:29.85pt;height:12.55pt;z-index:251566592" filled="f" stroked="f">
            <v:textbox inset="0,0,0,0">
              <w:txbxContent>
                <w:p w:rsidR="00C035E0" w:rsidRDefault="004E5F79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256" type="#_x0000_t202" style="position:absolute;margin-left:229.6pt;margin-top:73.7pt;width:73.7pt;height:12.55pt;z-index:251567616" filled="f" stroked="f">
            <v:textbox inset="0,0,0,0">
              <w:txbxContent>
                <w:p w:rsidR="00C035E0" w:rsidRDefault="004E5F79">
                  <w:pPr>
                    <w:pStyle w:val="3"/>
                    <w:jc w:val="center"/>
                  </w:pPr>
                  <w:r>
                    <w:t>31/12/2023</w:t>
                  </w:r>
                </w:p>
              </w:txbxContent>
            </v:textbox>
          </v:shape>
        </w:pict>
      </w:r>
      <w:r>
        <w:pict>
          <v:rect id="_x0000_s1255" style="position:absolute;margin-left:0;margin-top:87.85pt;width:807.85pt;height:0;z-index:251568640" filled="f" strokecolor="#dad8c0" strokeweight=".25pt"/>
        </w:pict>
      </w:r>
      <w:r>
        <w:pict>
          <v:rect id="_x0000_s1254" style="position:absolute;margin-left:0;margin-top:90.7pt;width:118.2pt;height:39.7pt;z-index:-251781632" fillcolor="#dad8c0" strokecolor="#dad8c0" strokeweight=".25pt"/>
        </w:pict>
      </w:r>
      <w:r>
        <w:pict>
          <v:rect id="_x0000_s1253" style="position:absolute;margin-left:121.05pt;margin-top:90.7pt;width:97.25pt;height:39.7pt;z-index:-251780608" fillcolor="#dad8c0" strokecolor="#dad8c0" strokeweight=".25pt"/>
        </w:pict>
      </w:r>
      <w:r>
        <w:pict>
          <v:rect id="_x0000_s1252" style="position:absolute;margin-left:221.1pt;margin-top:90.7pt;width:218.25pt;height:19.85pt;z-index:-251779584" fillcolor="#dad8c0" strokecolor="#dad8c0" strokeweight=".25pt"/>
        </w:pict>
      </w:r>
      <w:r>
        <w:pict>
          <v:rect id="_x0000_s1251" style="position:absolute;margin-left:442.2pt;margin-top:90.7pt;width:70.85pt;height:39.7pt;z-index:-251778560" fillcolor="#dad8c0" strokecolor="#dad8c0" strokeweight=".25pt"/>
        </w:pict>
      </w:r>
      <w:r>
        <w:pict>
          <v:rect id="_x0000_s1250" style="position:absolute;margin-left:515.9pt;margin-top:90.7pt;width:70.85pt;height:39.7pt;z-index:-251777536" fillcolor="#dad8c0" strokecolor="#dad8c0" strokeweight=".25pt"/>
        </w:pict>
      </w:r>
      <w:r>
        <w:pict>
          <v:rect id="_x0000_s1249" style="position:absolute;margin-left:589.6pt;margin-top:90.7pt;width:70.85pt;height:39.7pt;z-index:-251776512" fillcolor="#dad8c0" strokecolor="#dad8c0" strokeweight=".25pt"/>
        </w:pict>
      </w:r>
      <w:r>
        <w:pict>
          <v:rect id="_x0000_s1248" style="position:absolute;margin-left:663.3pt;margin-top:90.7pt;width:70.85pt;height:39.7pt;z-index:-251775488" fillcolor="#dad8c0" strokecolor="#dad8c0" strokeweight=".25pt"/>
        </w:pict>
      </w:r>
      <w:r>
        <w:pict>
          <v:rect id="_x0000_s1247" style="position:absolute;margin-left:737pt;margin-top:90.7pt;width:70.85pt;height:39.7pt;z-index:-251774464" fillcolor="#dad8c0" strokecolor="#dad8c0" strokeweight=".25pt"/>
        </w:pict>
      </w:r>
      <w:r>
        <w:pict>
          <v:shape id="_x0000_s1246" type="#_x0000_t202" style="position:absolute;margin-left:0;margin-top:93.55pt;width:130.05pt;height:12.45pt;z-index:251569664" filled="f" stroked="f">
            <v:textbox inset="0,0,0,0">
              <w:txbxContent>
                <w:p w:rsidR="00C035E0" w:rsidRDefault="004E5F79">
                  <w:pPr>
                    <w:pStyle w:val="4"/>
                  </w:pPr>
                  <w:r>
                    <w:t>APLICACIÓ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118.2pt;margin-top:93.55pt;width:106.95pt;height:12.45pt;z-index:251570688" filled="f" stroked="f">
            <v:textbox inset="0,0,0,0">
              <w:txbxContent>
                <w:p w:rsidR="00C035E0" w:rsidRDefault="004E5F79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218.25pt;margin-top:93.55pt;width:243.2pt;height:12.45pt;z-index:251571712" filled="f" stroked="f">
            <v:textbox inset="0,0,0,0">
              <w:txbxContent>
                <w:p w:rsidR="00C035E0" w:rsidRDefault="004E5F79">
                  <w:pPr>
                    <w:pStyle w:val="4"/>
                    <w:jc w:val="center"/>
                  </w:pPr>
                  <w:r>
                    <w:t>CRÈDITS PRESSUPOSTARIS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6in;margin-top:93.55pt;width:81.05pt;height:12.45pt;z-index:251572736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DESPESES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505.7pt;margin-top:93.55pt;width:81.05pt;height:12.45pt;z-index:251573760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579.4pt;margin-top:93.55pt;width:81.05pt;height:12.45pt;z-index:251574784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PAGAMENTS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653.1pt;margin-top:93.55pt;width:81.05pt;height:12.45pt;z-index:251575808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OBLIG. PEND. DE</w:t>
                  </w:r>
                </w:p>
              </w:txbxContent>
            </v:textbox>
          </v:shape>
        </w:pict>
      </w:r>
      <w:r>
        <w:pict>
          <v:shape id="_x0000_s1239" type="#_x0000_t202" style="position:absolute;margin-left:726.8pt;margin-top:93.55pt;width:81.05pt;height:12.45pt;z-index:251576832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ROMANENTS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0;margin-top:104.9pt;width:130.05pt;height:12.45pt;z-index:251577856" filled="f" stroked="f">
            <v:textbox inset="0,0,0,0">
              <w:txbxContent>
                <w:p w:rsidR="00C035E0" w:rsidRDefault="004E5F79">
                  <w:pPr>
                    <w:pStyle w:val="4"/>
                  </w:pPr>
                  <w:r>
                    <w:t>PRESSUPOSTÀRIA</w:t>
                  </w:r>
                </w:p>
              </w:txbxContent>
            </v:textbox>
          </v:shape>
        </w:pict>
      </w:r>
      <w:r>
        <w:pict>
          <v:shape id="_x0000_s1237" type="#_x0000_t202" style="position:absolute;margin-left:6in;margin-top:104.9pt;width:81.05pt;height:12.45pt;z-index:251578880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COMPR.</w:t>
                  </w:r>
                </w:p>
              </w:txbxContent>
            </v:textbox>
          </v:shape>
        </w:pict>
      </w:r>
      <w:r>
        <w:pict>
          <v:shape id="_x0000_s1236" type="#_x0000_t202" style="position:absolute;margin-left:505.7pt;margin-top:104.9pt;width:81.05pt;height:12.45pt;z-index:251579904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RECONEGUDES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653.1pt;margin-top:104.9pt;width:81.05pt;height:12.45pt;z-index:251580928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PAGAMENTS A 31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726.8pt;margin-top:104.9pt;width:81.05pt;height:12.45pt;z-index:251581952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DE CRÈDIT</w:t>
                  </w:r>
                </w:p>
              </w:txbxContent>
            </v:textbox>
          </v:shape>
        </w:pict>
      </w:r>
      <w:r>
        <w:pict>
          <v:rect id="_x0000_s1233" style="position:absolute;margin-left:221.1pt;margin-top:113.4pt;width:70.85pt;height:17pt;z-index:-251773440" fillcolor="#dad8c0" strokecolor="#dad8c0" strokeweight=".25pt"/>
        </w:pict>
      </w:r>
      <w:r>
        <w:pict>
          <v:rect id="_x0000_s1232" style="position:absolute;margin-left:294.8pt;margin-top:113.4pt;width:70.85pt;height:17pt;z-index:-251772416" fillcolor="#dad8c0" strokecolor="#dad8c0" strokeweight=".25pt"/>
        </w:pict>
      </w:r>
      <w:r>
        <w:pict>
          <v:rect id="_x0000_s1231" style="position:absolute;margin-left:368.5pt;margin-top:113.4pt;width:70.85pt;height:17pt;z-index:-251771392" fillcolor="#dad8c0" strokecolor="#dad8c0" strokeweight=".25pt"/>
        </w:pict>
      </w:r>
      <w:r>
        <w:pict>
          <v:shape id="_x0000_s1230" type="#_x0000_t202" style="position:absolute;margin-left:210.9pt;margin-top:116.2pt;width:81.05pt;height:12.45pt;z-index:251582976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INICIALS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284.6pt;margin-top:116.2pt;width:81.05pt;height:12.45pt;z-index:251584000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MODIF.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358.3pt;margin-top:116.2pt;width:81.05pt;height:12.45pt;z-index:251585024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DEFINITIUS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505.7pt;margin-top:116.2pt;width:81.05pt;height:12.45pt;z-index:251586048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NETES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653.1pt;margin-top:116.2pt;width:81.05pt;height:12.45pt;z-index:251587072" filled="f" stroked="f">
            <v:textbox inset="0,0,0,0">
              <w:txbxContent>
                <w:p w:rsidR="00C035E0" w:rsidRDefault="004E5F79">
                  <w:pPr>
                    <w:pStyle w:val="4"/>
                    <w:jc w:val="right"/>
                  </w:pPr>
                  <w:r>
                    <w:t>DE DESEMBRE</w:t>
                  </w:r>
                </w:p>
              </w:txbxContent>
            </v:textbox>
          </v:shape>
        </w:pict>
      </w:r>
      <w:r>
        <w:pict>
          <v:rect id="_x0000_s1225" style="position:absolute;margin-left:0;margin-top:133.25pt;width:807.85pt;height:31.05pt;z-index:-251770368" fillcolor="#f5f4ef" strokecolor="white" strokeweight=".25pt"/>
        </w:pict>
      </w:r>
      <w:r>
        <w:pict>
          <v:shape id="_x0000_s1224" type="#_x0000_t202" style="position:absolute;margin-left:0;margin-top:136.05pt;width:118.2pt;height:11.35pt;z-index:25158809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2023-PA02-542-6600001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218.25pt;margin-top:136.05pt;width:73.7pt;height:11.35pt;z-index:2515891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291.95pt;margin-top:136.05pt;width:73.7pt;height:11.35pt;z-index:2515901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365.65pt;margin-top:136.05pt;width:73.7pt;height:11.35pt;z-index:2515911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439.35pt;margin-top:136.05pt;width:73.7pt;height:11.35pt;z-index:25159219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513.05pt;margin-top:136.05pt;width:73.7pt;height:11.35pt;z-index:25159321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586.75pt;margin-top:136.05pt;width:73.7pt;height:11.35pt;z-index:2515942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660.45pt;margin-top:136.05pt;width:73.7pt;height:11.35pt;z-index:2515952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734.15pt;margin-top:136.05pt;width:73.7pt;height:11.35pt;z-index:25159628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118.2pt;margin-top:136.1pt;width:97.25pt;height:11.35pt;z-index:25159731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118.2pt;margin-top:143.1pt;width:97.25pt;height:11.35pt;z-index:25159833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118.2pt;margin-top:150.2pt;width:97.25pt;height:11.35pt;z-index:25159936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212" style="position:absolute;margin-left:0;margin-top:164.3pt;width:807.85pt;height:24.05pt;z-index:251600384" filled="f" strokecolor="white" strokeweight=".25pt"/>
        </w:pict>
      </w:r>
      <w:r>
        <w:pict>
          <v:shape id="_x0000_s1211" type="#_x0000_t202" style="position:absolute;margin-left:0;margin-top:167.15pt;width:118.2pt;height:11.35pt;z-index:25160140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2023-PPU01-542-1300001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218.25pt;margin-top:167.15pt;width:73.7pt;height:11.35pt;z-index:25160243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29.734,80</w:t>
                  </w:r>
                </w:p>
              </w:txbxContent>
            </v:textbox>
          </v:shape>
        </w:pict>
      </w:r>
      <w:r>
        <w:pict>
          <v:shape id="_x0000_s1209" type="#_x0000_t202" style="position:absolute;margin-left:291.95pt;margin-top:167.15pt;width:73.7pt;height:11.35pt;z-index:25160345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743,36</w:t>
                  </w:r>
                </w:p>
              </w:txbxContent>
            </v:textbox>
          </v:shape>
        </w:pict>
      </w:r>
      <w:r>
        <w:pict>
          <v:shape id="_x0000_s1208" type="#_x0000_t202" style="position:absolute;margin-left:365.65pt;margin-top:167.15pt;width:73.7pt;height:11.35pt;z-index:25160448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30.478,16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439.35pt;margin-top:167.15pt;width:73.7pt;height:11.35pt;z-index:25160550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30.351,01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513.05pt;margin-top:167.15pt;width:73.7pt;height:11.35pt;z-index:25160652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30.351,01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586.75pt;margin-top:167.15pt;width:73.7pt;height:11.35pt;z-index:25160755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28.215,11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660.45pt;margin-top:167.15pt;width:73.7pt;height:11.35pt;z-index:25160857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2.135,90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734.15pt;margin-top:167.15pt;width:73.7pt;height:11.35pt;z-index:25160960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127,15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118.2pt;margin-top:167.15pt;width:97.25pt;height:11.35pt;z-index:25161062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Retribucions bàsiques/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118.2pt;margin-top:174.2pt;width:97.25pt;height:11.35pt;z-index:25161164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personal laboral</w:t>
                  </w:r>
                </w:p>
              </w:txbxContent>
            </v:textbox>
          </v:shape>
        </w:pict>
      </w:r>
      <w:r>
        <w:pict>
          <v:rect id="_x0000_s1200" style="position:absolute;margin-left:0;margin-top:188.35pt;width:807.85pt;height:17pt;z-index:-251769344" fillcolor="#f5f4ef" strokecolor="white" strokeweight=".25pt"/>
        </w:pict>
      </w:r>
      <w:r>
        <w:pict>
          <v:shape id="_x0000_s1199" type="#_x0000_t202" style="position:absolute;margin-left:0;margin-top:191.15pt;width:118.2pt;height:11.35pt;z-index:25161267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2023-PPU01-542-1600001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218.25pt;margin-top:191.15pt;width:73.7pt;height:11.35pt;z-index:2516136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9.336,84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291.95pt;margin-top:191.15pt;width:73.7pt;height:11.35pt;z-index:2516147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355,55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365.65pt;margin-top:191.15pt;width:73.7pt;height:11.35pt;z-index:2516157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9.692,39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439.35pt;margin-top:191.15pt;width:73.7pt;height:11.35pt;z-index:2516167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9.690,49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513.05pt;margin-top:191.15pt;width:73.7pt;height:11.35pt;z-index:25161779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9.690,49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586.75pt;margin-top:191.15pt;width:73.7pt;height:11.35pt;z-index:25161881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8.884,28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660.45pt;margin-top:191.15pt;width:73.7pt;height:11.35pt;z-index:2516198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806,21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734.15pt;margin-top:191.15pt;width:73.7pt;height:11.35pt;z-index:2516208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1,90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118.2pt;margin-top:191.2pt;width:97.25pt;height:11.35pt;z-index:25162188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rect id="_x0000_s1189" style="position:absolute;margin-left:0;margin-top:205.35pt;width:807.85pt;height:24.05pt;z-index:251622912" filled="f" strokecolor="white" strokeweight=".25pt"/>
        </w:pict>
      </w:r>
      <w:r>
        <w:pict>
          <v:shape id="_x0000_s1188" type="#_x0000_t202" style="position:absolute;margin-left:0;margin-top:208.2pt;width:118.2pt;height:11.35pt;z-index:25162393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2023-PPU01-542-2120003</w:t>
                  </w:r>
                </w:p>
              </w:txbxContent>
            </v:textbox>
          </v:shape>
        </w:pict>
      </w:r>
      <w:r>
        <w:pict>
          <v:shape id="_x0000_s1187" type="#_x0000_t202" style="position:absolute;margin-left:218.25pt;margin-top:208.2pt;width:73.7pt;height:11.35pt;z-index:25162496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291.95pt;margin-top:208.2pt;width:73.7pt;height:11.35pt;z-index:25162598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365.65pt;margin-top:208.2pt;width:73.7pt;height:11.35pt;z-index:25162700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439.35pt;margin-top:208.2pt;width:73.7pt;height:11.35pt;z-index:25162803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139,60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513.05pt;margin-top:208.2pt;width:73.7pt;height:11.35pt;z-index:25162905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139,60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586.75pt;margin-top:208.2pt;width:73.7pt;height:11.35pt;z-index:25163008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139,60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660.45pt;margin-top:208.2pt;width:73.7pt;height:11.35pt;z-index:25163110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734.15pt;margin-top:208.2pt;width:73.7pt;height:11.35pt;z-index:25163212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-139,60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118.2pt;margin-top:208.2pt;width:97.25pt;height:11.35pt;z-index:25163315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manteniment d'aplicacions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118.2pt;margin-top:215.25pt;width:97.25pt;height:11.35pt;z-index:25163417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informàtiques</w:t>
                  </w:r>
                </w:p>
              </w:txbxContent>
            </v:textbox>
          </v:shape>
        </w:pict>
      </w:r>
      <w:r>
        <w:pict>
          <v:rect id="_x0000_s1177" style="position:absolute;margin-left:0;margin-top:229.4pt;width:807.85pt;height:17pt;z-index:-251768320" fillcolor="#f5f4ef" strokecolor="white" strokeweight=".25pt"/>
        </w:pict>
      </w:r>
      <w:r>
        <w:pict>
          <v:shape id="_x0000_s1176" type="#_x0000_t202" style="position:absolute;margin-left:0;margin-top:232.2pt;width:118.2pt;height:11.35pt;z-index:25163520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2023-PPU01-542-2210001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218.25pt;margin-top:232.2pt;width:73.7pt;height:11.35pt;z-index:25163622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291.95pt;margin-top:232.2pt;width:73.7pt;height:11.35pt;z-index:25163724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365.65pt;margin-top:232.2pt;width:73.7pt;height:11.35pt;z-index:25163827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439.35pt;margin-top:232.2pt;width:73.7pt;height:11.35pt;z-index:2516392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93,82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513.05pt;margin-top:232.2pt;width:73.7pt;height:11.35pt;z-index:2516403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93,82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586.75pt;margin-top:232.2pt;width:73.7pt;height:11.35pt;z-index:2516413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93,82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660.45pt;margin-top:232.2pt;width:73.7pt;height:11.35pt;z-index:2516423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734.15pt;margin-top:232.2pt;width:73.7pt;height:11.35pt;z-index:25164339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-93,82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118.2pt;margin-top:232.25pt;width:97.25pt;height:11.35pt;z-index:25164441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rect id="_x0000_s1166" style="position:absolute;margin-left:0;margin-top:246.4pt;width:807.85pt;height:24.05pt;z-index:251645440" filled="f" strokecolor="white" strokeweight=".25pt"/>
        </w:pict>
      </w:r>
      <w:r>
        <w:pict>
          <v:shape id="_x0000_s1165" type="#_x0000_t202" style="position:absolute;margin-left:0;margin-top:249.2pt;width:118.2pt;height:11.35pt;z-index:25164646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2023-PPU01-542-2220001</w:t>
                  </w:r>
                </w:p>
              </w:txbxContent>
            </v:textbox>
          </v:shape>
        </w:pict>
      </w:r>
      <w:r>
        <w:pict>
          <v:shape id="_x0000_s1164" type="#_x0000_t202" style="position:absolute;margin-left:218.25pt;margin-top:249.2pt;width:73.7pt;height:11.35pt;z-index:25164748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291.95pt;margin-top:249.2pt;width:73.7pt;height:11.35pt;z-index:25164851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365.65pt;margin-top:249.2pt;width:73.7pt;height:11.35pt;z-index:25164953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439.35pt;margin-top:249.2pt;width:73.7pt;height:11.35pt;z-index:25165056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580,39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513.05pt;margin-top:249.2pt;width:73.7pt;height:11.35pt;z-index:25165158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580,39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586.75pt;margin-top:249.2pt;width:73.7pt;height:11.35pt;z-index:25165260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580,39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660.45pt;margin-top:249.2pt;width:73.7pt;height:11.35pt;z-index:25165363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734.15pt;margin-top:249.2pt;width:73.7pt;height:11.35pt;z-index:25165465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-80,39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118.2pt;margin-top:249.25pt;width:97.25pt;height:11.35pt;z-index:25165568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Despeses postals,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118.2pt;margin-top:256.3pt;width:97.25pt;height:11.35pt;z-index:25165670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missatgeria i altres similars</w:t>
                  </w:r>
                </w:p>
              </w:txbxContent>
            </v:textbox>
          </v:shape>
        </w:pict>
      </w:r>
      <w:r>
        <w:pict>
          <v:rect id="_x0000_s1154" style="position:absolute;margin-left:0;margin-top:270.45pt;width:807.85pt;height:17pt;z-index:-251767296" fillcolor="#f5f4ef" strokecolor="white" strokeweight=".25pt"/>
        </w:pict>
      </w:r>
      <w:r>
        <w:pict>
          <v:shape id="_x0000_s1153" type="#_x0000_t202" style="position:absolute;margin-left:0;margin-top:273.25pt;width:118.2pt;height:11.35pt;z-index:25165772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2023-PPU01-542-2240001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218.25pt;margin-top:273.25pt;width:73.7pt;height:11.35pt;z-index:25165875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291.95pt;margin-top:273.25pt;width:73.7pt;height:11.35pt;z-index:25165977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365.65pt;margin-top:273.25pt;width:73.7pt;height:11.35pt;z-index:25166080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439.35pt;margin-top:273.25pt;width:73.7pt;height:11.35pt;z-index:25166182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3.296,82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513.05pt;margin-top:273.25pt;width:73.7pt;height:11.35pt;z-index:25166284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3.296,82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586.75pt;margin-top:273.25pt;width:73.7pt;height:11.35pt;z-index:25166387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2.992,94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660.45pt;margin-top:273.25pt;width:73.7pt;height:11.35pt;z-index:2516648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303,88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734.15pt;margin-top:273.25pt;width:73.7pt;height:11.35pt;z-index:2516659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-896,82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118.2pt;margin-top:273.3pt;width:97.25pt;height:11.35pt;z-index:25166694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rect id="_x0000_s1143" style="position:absolute;margin-left:0;margin-top:287.45pt;width:807.85pt;height:24.05pt;z-index:251667968" filled="f" strokecolor="white" strokeweight=".25pt"/>
        </w:pict>
      </w:r>
      <w:r>
        <w:pict>
          <v:shape id="_x0000_s1142" type="#_x0000_t202" style="position:absolute;margin-left:0;margin-top:290.25pt;width:118.2pt;height:11.35pt;z-index:25166899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2023-PPU01-542-2260003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218.25pt;margin-top:290.25pt;width:73.7pt;height:11.35pt;z-index:25167001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291.95pt;margin-top:290.25pt;width:73.7pt;height:11.35pt;z-index:2516710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365.65pt;margin-top:290.25pt;width:73.7pt;height:11.35pt;z-index:2516720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439.35pt;margin-top:290.25pt;width:73.7pt;height:11.35pt;z-index:25167308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513.05pt;margin-top:290.25pt;width:73.7pt;height:11.35pt;z-index:25167411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586.75pt;margin-top:290.25pt;width:73.7pt;height:11.35pt;z-index:25167513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660.45pt;margin-top:290.25pt;width:73.7pt;height:11.35pt;z-index:25167616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734.15pt;margin-top:290.25pt;width:73.7pt;height:11.35pt;z-index:25167718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118.2pt;margin-top:290.3pt;width:97.25pt;height:11.35pt;z-index:25167820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publicitat, difusió, i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118.2pt;margin-top:297.35pt;width:97.25pt;height:11.35pt;z-index:25167923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 xml:space="preserve">campanyes </w:t>
                  </w:r>
                  <w:r>
                    <w:t>institucionals</w:t>
                  </w:r>
                </w:p>
              </w:txbxContent>
            </v:textbox>
          </v:shape>
        </w:pict>
      </w:r>
      <w:r>
        <w:pict>
          <v:rect id="_x0000_s1131" style="position:absolute;margin-left:0;margin-top:311.45pt;width:807.85pt;height:17pt;z-index:-251766272" fillcolor="#f5f4ef" strokecolor="white" strokeweight=".25pt"/>
        </w:pict>
      </w:r>
      <w:r>
        <w:pict>
          <v:shape id="_x0000_s1130" type="#_x0000_t202" style="position:absolute;margin-left:0;margin-top:314.3pt;width:118.2pt;height:11.35pt;z-index:25168025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2023-PPU01-542-2260004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18.25pt;margin-top:314.3pt;width:73.7pt;height:11.35pt;z-index:25168128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291.95pt;margin-top:314.3pt;width:73.7pt;height:11.35pt;z-index:25168230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65.65pt;margin-top:314.3pt;width:73.7pt;height:11.35pt;z-index:25168332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439.35pt;margin-top:314.3pt;width:73.7pt;height:11.35pt;z-index:25168435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13.05pt;margin-top:314.3pt;width:73.7pt;height:11.35pt;z-index:25168537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86.75pt;margin-top:314.3pt;width:73.7pt;height:11.35pt;z-index:25168640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660.45pt;margin-top:314.3pt;width:73.7pt;height:11.35pt;z-index:25168742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34.15pt;margin-top:314.3pt;width:73.7pt;height:11.35pt;z-index:25168844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-321,00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118.2pt;margin-top:314.35pt;width:97.25pt;height:11.35pt;z-index:25168947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Jurídics i contenciosos</w:t>
                  </w:r>
                </w:p>
              </w:txbxContent>
            </v:textbox>
          </v:shape>
        </w:pict>
      </w:r>
      <w:r>
        <w:pict>
          <v:rect id="_x0000_s1120" style="position:absolute;margin-left:0;margin-top:328.5pt;width:807.85pt;height:24.05pt;z-index:251690496" filled="f" strokecolor="white" strokeweight=".25pt"/>
        </w:pict>
      </w:r>
      <w:r>
        <w:pict>
          <v:shape id="_x0000_s1119" type="#_x0000_t202" style="position:absolute;margin-left:0;margin-top:331.3pt;width:118.2pt;height:11.35pt;z-index:25169152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2023-PPU01-542-2260007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218.25pt;margin-top:331.3pt;width:73.7pt;height:11.35pt;z-index:2516925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7" type="#_x0000_t202" style="position:absolute;margin-left:291.95pt;margin-top:331.3pt;width:73.7pt;height:11.35pt;z-index:2516935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6" type="#_x0000_t202" style="position:absolute;margin-left:365.65pt;margin-top:331.3pt;width:73.7pt;height:11.35pt;z-index:25169459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439.35pt;margin-top:331.3pt;width:73.7pt;height:11.35pt;z-index:25169561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513.05pt;margin-top:331.3pt;width:73.7pt;height:11.35pt;z-index:2516966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586.75pt;margin-top:331.3pt;width:73.7pt;height:11.35pt;z-index:2516976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660.45pt;margin-top:331.3pt;width:73.7pt;height:11.35pt;z-index:25169868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734.15pt;margin-top:331.3pt;width:73.7pt;height:11.35pt;z-index:25169971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118.2pt;margin-top:331.35pt;width:97.25pt;height:11.35pt;z-index:25170073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Publicacions i</w:t>
                  </w:r>
                  <w:r>
                    <w:t xml:space="preserve"> edictes als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118.2pt;margin-top:338.35pt;width:97.25pt;height:11.35pt;z-index:25170176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diaris oficials</w:t>
                  </w:r>
                </w:p>
              </w:txbxContent>
            </v:textbox>
          </v:shape>
        </w:pict>
      </w:r>
      <w:r>
        <w:pict>
          <v:rect id="_x0000_s1108" style="position:absolute;margin-left:0;margin-top:352.5pt;width:807.85pt;height:24.05pt;z-index:-251765248" fillcolor="#f5f4ef" strokecolor="white" strokeweight=".25pt"/>
        </w:pict>
      </w:r>
      <w:r>
        <w:pict>
          <v:shape id="_x0000_s1107" type="#_x0000_t202" style="position:absolute;margin-left:0;margin-top:355.35pt;width:118.2pt;height:11.35pt;z-index:25170278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2023-PPU01-542-2260039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218.25pt;margin-top:355.35pt;width:73.7pt;height:11.35pt;z-index:25170380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291.95pt;margin-top:355.35pt;width:73.7pt;height:11.35pt;z-index:25170483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365.65pt;margin-top:355.35pt;width:73.7pt;height:11.35pt;z-index:25170585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439.35pt;margin-top:355.35pt;width:73.7pt;height:11.35pt;z-index:25170688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290,00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513.05pt;margin-top:355.35pt;width:73.7pt;height:11.35pt;z-index:25170790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290,00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586.75pt;margin-top:355.35pt;width:73.7pt;height:11.35pt;z-index:25170892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290,00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660.45pt;margin-top:355.35pt;width:73.7pt;height:11.35pt;z-index:25170995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734.15pt;margin-top:355.35pt;width:73.7pt;height:11.35pt;z-index:25171097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-90,00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118.2pt;margin-top:355.4pt;width:97.25pt;height:11.35pt;z-index:25171200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Despeses per serveis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118.2pt;margin-top:362.4pt;width:97.25pt;height:11.35pt;z-index:25171302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bancaris</w:t>
                  </w:r>
                </w:p>
              </w:txbxContent>
            </v:textbox>
          </v:shape>
        </w:pict>
      </w:r>
      <w:r>
        <w:pict>
          <v:rect id="_x0000_s1096" style="position:absolute;margin-left:0;margin-top:376.55pt;width:807.85pt;height:17pt;z-index:251714048" filled="f" strokecolor="white" strokeweight=".25pt"/>
        </w:pict>
      </w:r>
      <w:r>
        <w:pict>
          <v:shape id="_x0000_s1095" type="#_x0000_t202" style="position:absolute;margin-left:0;margin-top:379.4pt;width:118.2pt;height:11.35pt;z-index:25171507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2023-PPU01-542-2260089</w:t>
                  </w:r>
                </w:p>
              </w:txbxContent>
            </v:textbox>
          </v:shape>
        </w:pict>
      </w:r>
      <w:r>
        <w:pict>
          <v:shape id="_x0000_s1094" type="#_x0000_t202" style="position:absolute;margin-left:218.25pt;margin-top:379.4pt;width:73.7pt;height:11.35pt;z-index:2517160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291.95pt;margin-top:379.4pt;width:73.7pt;height:11.35pt;z-index:2517171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365.65pt;margin-top:379.4pt;width:73.7pt;height:11.35pt;z-index:2517181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439.35pt;margin-top:379.4pt;width:73.7pt;height:11.35pt;z-index:2517191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513.05pt;margin-top:379.4pt;width:73.7pt;height:11.35pt;z-index:25172019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586.75pt;margin-top:379.4pt;width:73.7pt;height:11.35pt;z-index:25172121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660.45pt;margin-top:379.4pt;width:73.7pt;height:11.35pt;z-index:2517222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734.15pt;margin-top:379.4pt;width:73.7pt;height:11.35pt;z-index:2517232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118.2pt;margin-top:379.4pt;width:97.25pt;height:11.35pt;z-index:25172428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rect id="_x0000_s1085" style="position:absolute;margin-left:0;margin-top:393.55pt;width:807.85pt;height:17pt;z-index:-251764224" fillcolor="#f5f4ef" strokecolor="white" strokeweight=".25pt"/>
        </w:pict>
      </w:r>
      <w:r>
        <w:pict>
          <v:shape id="_x0000_s1084" type="#_x0000_t202" style="position:absolute;margin-left:0;margin-top:396.4pt;width:118.2pt;height:11.35pt;z-index:25172531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2023-PPU01-542-2270012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218.25pt;margin-top:396.4pt;width:73.7pt;height:11.35pt;z-index:25172633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91.95pt;margin-top:396.4pt;width:73.7pt;height:11.35pt;z-index:25172736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365.65pt;margin-top:396.4pt;width:73.7pt;height:11.35pt;z-index:25172838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439.35pt;margin-top:396.4pt;width:73.7pt;height:11.35pt;z-index:25172940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513.05pt;margin-top:396.4pt;width:73.7pt;height:11.35pt;z-index:25173043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586.75pt;margin-top:396.4pt;width:73.7pt;height:11.35pt;z-index:25173145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660.45pt;margin-top:396.4pt;width:73.7pt;height:11.35pt;z-index:25173248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734.15pt;margin-top:396.4pt;width:73.7pt;height:11.35pt;z-index:25173350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18.2pt;margin-top:396.45pt;width:97.25pt;height:11.35pt;z-index:25173452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rect id="_x0000_s1074" style="position:absolute;margin-left:0;margin-top:410.55pt;width:807.85pt;height:17pt;z-index:251735552" filled="f" strokecolor="white" strokeweight=".25pt"/>
        </w:pict>
      </w:r>
      <w:r>
        <w:pict>
          <v:shape id="_x0000_s1073" type="#_x0000_t202" style="position:absolute;margin-left:0;margin-top:413.4pt;width:118.2pt;height:11.35pt;z-index:25173657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2023-PPU01-542-2270013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18.25pt;margin-top:413.4pt;width:73.7pt;height:11.35pt;z-index:25173760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96.636,10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91.95pt;margin-top:413.4pt;width:73.7pt;height:11.35pt;z-index:25173862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65.65pt;margin-top:413.4pt;width:73.7pt;height:11.35pt;z-index:25173964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473.582,00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439.35pt;margin-top:413.4pt;width:73.7pt;height:11.35pt;z-index:25174067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409.952,19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513.05pt;margin-top:413.4pt;width:73.7pt;height:11.35pt;z-index:2517416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407.436,19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586.75pt;margin-top:413.4pt;width:73.7pt;height:11.35pt;z-index:25174272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407.224,19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660.45pt;margin-top:413.4pt;width:73.7pt;height:11.35pt;z-index:25174374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212,00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734.15pt;margin-top:413.4pt;width:73.7pt;height:11.35pt;z-index:25174476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66.145,81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18.2pt;margin-top:413.45pt;width:97.25pt;height:11.35pt;z-index:25174579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rect id="_x0000_s1063" style="position:absolute;margin-left:0;margin-top:427.6pt;width:807.85pt;height:24.05pt;z-index:-251763200" fillcolor="#f5f4ef" strokecolor="white" strokeweight=".25pt"/>
        </w:pict>
      </w:r>
      <w:r>
        <w:pict>
          <v:shape id="_x0000_s1062" type="#_x0000_t202" style="position:absolute;margin-left:0;margin-top:430.4pt;width:118.2pt;height:11.35pt;z-index:25174681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2023-PPU01-542-2280003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18.25pt;margin-top:430.4pt;width:73.7pt;height:11.35pt;z-index:25174784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91.95pt;margin-top:430.4pt;width:73.7pt;height:11.35pt;z-index:25174886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365.65pt;margin-top:430.4pt;width:73.7pt;height:11.35pt;z-index:25174988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439.35pt;margin-top:430.4pt;width:73.7pt;height:11.35pt;z-index:25175091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5.075,00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513.05pt;margin-top:430.4pt;width:73.7pt;height:11.35pt;z-index:25175193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4.375,00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586.75pt;margin-top:430.4pt;width:73.7pt;height:11.35pt;z-index:25175296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4.375,00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660.45pt;margin-top:430.4pt;width:73.7pt;height:11.35pt;z-index:25175398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734.15pt;margin-top:430.4pt;width:73.7pt;height:11.35pt;z-index:25175500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-175,00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118.2pt;margin-top:430.45pt;width:97.25pt;height:11.35pt;z-index:251756032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Solucions TIC CTTI-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18.2pt;margin-top:437.45pt;width:97.25pt;height:11.35pt;z-index:251757056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Serveis recurrents</w:t>
                  </w:r>
                </w:p>
              </w:txbxContent>
            </v:textbox>
          </v:shape>
        </w:pict>
      </w:r>
      <w:r>
        <w:pict>
          <v:rect id="_x0000_s1051" style="position:absolute;margin-left:0;margin-top:451.6pt;width:807.85pt;height:31.05pt;z-index:251758080" filled="f" strokecolor="white" strokeweight=".25pt"/>
        </w:pict>
      </w:r>
      <w:r>
        <w:pict>
          <v:shape id="_x0000_s1050" type="#_x0000_t202" style="position:absolute;margin-left:0;margin-top:454.45pt;width:118.2pt;height:11.35pt;z-index:25175910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2023-PPU01-542-6600001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18.25pt;margin-top:454.45pt;width:73.7pt;height:11.35pt;z-index:25176012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238.685,00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291.95pt;margin-top:454.45pt;width:73.7pt;height:11.35pt;z-index:25176115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-2.198,91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65.65pt;margin-top:454.45pt;width:73.7pt;height:11.35pt;z-index:25176217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236.486,09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439.35pt;margin-top:454.45pt;width:73.7pt;height:11.35pt;z-index:251763200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19.223,06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513.05pt;margin-top:454.45pt;width:73.7pt;height:11.35pt;z-index:251764224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586.75pt;margin-top:454.45pt;width:73.7pt;height:11.35pt;z-index:251765248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660.45pt;margin-top:454.45pt;width:73.7pt;height:11.35pt;z-index:251766272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734.15pt;margin-top:454.45pt;width:73.7pt;height:11.35pt;z-index:251767296" filled="f" stroked="f">
            <v:textbox inset="0,0,0,0">
              <w:txbxContent>
                <w:p w:rsidR="00C035E0" w:rsidRDefault="004E5F79">
                  <w:pPr>
                    <w:pStyle w:val="5"/>
                    <w:jc w:val="right"/>
                  </w:pPr>
                  <w:r>
                    <w:t>234.367,03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18.2pt;margin-top:454.5pt;width:97.25pt;height:11.35pt;z-index:251768320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18.2pt;margin-top:461.5pt;width:97.25pt;height:11.35pt;z-index:251769344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18.2pt;margin-top:468.55pt;width:97.25pt;height:11.35pt;z-index:251770368" filled="f" stroked="f">
            <v:textbox inset="0,0,0,0">
              <w:txbxContent>
                <w:p w:rsidR="00C035E0" w:rsidRDefault="004E5F79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038" style="position:absolute;margin-left:0;margin-top:488.35pt;width:807.85pt;height:17pt;z-index:-251762176" fillcolor="#dad8c0" strokecolor="#dad8c0" strokeweight=".25pt"/>
        </w:pict>
      </w:r>
      <w:r>
        <w:pict>
          <v:shape id="_x0000_s1037" type="#_x0000_t202" style="position:absolute;margin-left:0;margin-top:491.2pt;width:243.2pt;height:13.8pt;z-index:251771392" filled="f" stroked="f">
            <v:textbox inset="0,0,0,0">
              <w:txbxContent>
                <w:p w:rsidR="00C035E0" w:rsidRDefault="004E5F79">
                  <w:pPr>
                    <w:pStyle w:val="6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10.9pt;margin-top:491.2pt;width:81.05pt;height:12.45pt;z-index:251772416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409.178,90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84.6pt;margin-top:491.2pt;width:81.05pt;height:12.45pt;z-index:251773440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58.3pt;margin-top:491.2pt;width:81.05pt;height:12.45pt;z-index:251774464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786.124,80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6in;margin-top:491.2pt;width:81.05pt;height:12.45pt;z-index:251775488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490.073,38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05.7pt;margin-top:491.2pt;width:81.05pt;height:12.45pt;z-index:251776512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469.753,38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9.4pt;margin-top:491.2pt;width:81.05pt;height:12.45pt;z-index:251777536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457.945,39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53.1pt;margin-top:491.2pt;width:81.05pt;height:12.45pt;z-index:251778560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11.807,99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26.8pt;margin-top:491.2pt;width:81.05pt;height:12.45pt;z-index:251779584" filled="f" stroked="f">
            <v:textbox inset="0,0,0,0">
              <w:txbxContent>
                <w:p w:rsidR="00C035E0" w:rsidRDefault="004E5F79">
                  <w:pPr>
                    <w:pStyle w:val="7"/>
                    <w:jc w:val="right"/>
                  </w:pPr>
                  <w:r>
                    <w:t>316.371,42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1780608" filled="f" stroked="f">
            <v:textbox inset="0,0,0,0">
              <w:txbxContent>
                <w:p w:rsidR="00C035E0" w:rsidRDefault="004E5F79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1781632" filled="f" stroked="f">
            <v:textbox inset="0,0,0,0">
              <w:txbxContent>
                <w:p w:rsidR="00C035E0" w:rsidRDefault="004E5F79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sectPr w:rsidR="00C035E0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E0"/>
    <w:rsid w:val="004E5F79"/>
    <w:rsid w:val="00C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  <w14:docId w14:val="349073E0"/>
  <w15:docId w15:val="{37E2099D-5AA6-4375-ABF1-9D6FD42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4"/>
      <w:szCs w:val="14"/>
    </w:rPr>
  </w:style>
  <w:style w:type="paragraph" w:customStyle="1" w:styleId="5">
    <w:name w:val="5"/>
    <w:rPr>
      <w:rFonts w:ascii="Verdana" w:hAnsi="Verdana" w:cs="Verdana"/>
      <w:noProof/>
      <w:color w:val="000000"/>
      <w:sz w:val="14"/>
      <w:szCs w:val="14"/>
    </w:rPr>
  </w:style>
  <w:style w:type="paragraph" w:customStyle="1" w:styleId="6">
    <w:name w:val="6"/>
    <w:rPr>
      <w:rFonts w:ascii="Verdana" w:hAnsi="Verdana" w:cs="Verdana"/>
      <w:b/>
      <w:i/>
      <w:color w:val="000000"/>
      <w:sz w:val="16"/>
      <w:szCs w:val="16"/>
    </w:rPr>
  </w:style>
  <w:style w:type="paragraph" w:customStyle="1" w:styleId="7">
    <w:name w:val="7"/>
    <w:rPr>
      <w:rFonts w:ascii="Verdana" w:hAnsi="Verdana" w:cs="Verdana"/>
      <w:b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2</cp:revision>
  <dcterms:created xsi:type="dcterms:W3CDTF">2024-02-16T14:10:00Z</dcterms:created>
  <dcterms:modified xsi:type="dcterms:W3CDTF">2024-02-16T14:10:00Z</dcterms:modified>
</cp:coreProperties>
</file>