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ED" w:rsidRDefault="0024430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5" type="#_x0000_t75" style="position:absolute;margin-left:0;margin-top:0;width:90.7pt;height:56.7pt;z-index:-251770880">
            <v:imagedata r:id="rId4" o:title="4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0;width:340.55pt;height:19.15pt;z-index:251566080" filled="f" stroked="f">
            <v:textbox inset="0,0,0,0">
              <w:txbxContent>
                <w:p w:rsidR="00532BED" w:rsidRDefault="00244306">
                  <w:pPr>
                    <w:pStyle w:val="1"/>
                  </w:pPr>
                  <w:r>
                    <w:t>ESTAT DE LIQUIDACIÓ DEL PRESSUPOST</w:t>
                  </w:r>
                </w:p>
              </w:txbxContent>
            </v:textbox>
          </v:shape>
        </w:pict>
      </w:r>
      <w:r>
        <w:pict>
          <v:shape id="_x0000_s1244" type="#_x0000_t202" style="position:absolute;margin-left:586.75pt;margin-top:0;width:47.85pt;height:15pt;z-index:251567104" filled="f" stroked="f">
            <v:textbox inset="0,0,0,0">
              <w:txbxContent>
                <w:p w:rsidR="00532BED" w:rsidRDefault="00532BED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242" type="#_x0000_t202" style="position:absolute;margin-left:717.15pt;margin-top:0;width:26.1pt;height:15pt;z-index:251569152" filled="f" stroked="f">
            <v:textbox inset="0,0,0,0">
              <w:txbxContent>
                <w:p w:rsidR="00532BED" w:rsidRDefault="00532BED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241" type="#_x0000_t202" style="position:absolute;margin-left:745.5pt;margin-top:0;width:53.85pt;height:15pt;z-index:251570176" filled="f" stroked="f">
            <v:textbox inset="0,0,0,0">
              <w:txbxContent>
                <w:p w:rsidR="00532BED" w:rsidRDefault="00532BED" w:rsidP="00244306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240" type="#_x0000_t202" style="position:absolute;margin-left:96.4pt;margin-top:22.5pt;width:569.75pt;height:15pt;z-index:251571200" filled="f" stroked="f">
            <v:textbox inset="0,0,0,0">
              <w:txbxContent>
                <w:p w:rsidR="00532BED" w:rsidRPr="00244306" w:rsidRDefault="00244306">
                  <w:pPr>
                    <w:pStyle w:val="2"/>
                    <w:rPr>
                      <w:lang w:val="en-US"/>
                    </w:rPr>
                  </w:pPr>
                  <w:r w:rsidRPr="00244306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239" type="#_x0000_t202" style="position:absolute;margin-left:96.4pt;margin-top:39.75pt;width:204.6pt;height:15pt;z-index:251572224" filled="f" stroked="f">
            <v:textbox inset="0,0,0,0">
              <w:txbxContent>
                <w:p w:rsidR="00532BED" w:rsidRDefault="00244306">
                  <w:pPr>
                    <w:pStyle w:val="2"/>
                  </w:pPr>
                  <w:r>
                    <w:t>Exercici: 2023</w:t>
                  </w:r>
                </w:p>
              </w:txbxContent>
            </v:textbox>
          </v:shape>
        </w:pict>
      </w:r>
      <w:r>
        <w:pict>
          <v:shape id="_x0000_s1238" type="#_x0000_t202" style="position:absolute;margin-left:0;margin-top:56.7pt;width:569.75pt;height:15pt;z-index:251573248" filled="f" stroked="f">
            <v:textbox inset="0,0,0,0">
              <w:txbxContent>
                <w:p w:rsidR="00532BED" w:rsidRDefault="00244306">
                  <w:pPr>
                    <w:pStyle w:val="2"/>
                  </w:pPr>
                  <w:r>
                    <w:t>I. LIQUIDACIÓ DEL PRESSUPOST DE DESPESES</w:t>
                  </w:r>
                </w:p>
              </w:txbxContent>
            </v:textbox>
          </v:shape>
        </w:pict>
      </w:r>
      <w:r>
        <w:pict>
          <v:rect id="_x0000_s1237" style="position:absolute;margin-left:0;margin-top:70.85pt;width:807.85pt;height:0;z-index:251574272" filled="f" strokecolor="#dad8c0" strokeweight=".25pt"/>
        </w:pict>
      </w:r>
      <w:r>
        <w:pict>
          <v:shape id="_x0000_s1236" type="#_x0000_t202" style="position:absolute;margin-left:0;margin-top:73.7pt;width:109.35pt;height:12.55pt;z-index:251575296" filled="f" stroked="f">
            <v:textbox inset="0,0,0,0">
              <w:txbxContent>
                <w:p w:rsidR="00532BED" w:rsidRDefault="00244306">
                  <w:pPr>
                    <w:pStyle w:val="3"/>
                  </w:pPr>
                  <w:r>
                    <w:t xml:space="preserve">Període de llistat des </w:t>
                  </w:r>
                  <w:r>
                    <w:t>de:</w:t>
                  </w:r>
                </w:p>
              </w:txbxContent>
            </v:textbox>
          </v:shape>
        </w:pict>
      </w:r>
      <w:r>
        <w:pict>
          <v:shape id="_x0000_s1235" type="#_x0000_t202" style="position:absolute;margin-left:116.2pt;margin-top:73.7pt;width:73.7pt;height:12.55pt;z-index:251576320" filled="f" stroked="f">
            <v:textbox inset="0,0,0,0">
              <w:txbxContent>
                <w:p w:rsidR="00532BED" w:rsidRDefault="00244306">
                  <w:pPr>
                    <w:pStyle w:val="3"/>
                    <w:jc w:val="center"/>
                  </w:pPr>
                  <w:r>
                    <w:t>01/1/2023</w:t>
                  </w:r>
                </w:p>
              </w:txbxContent>
            </v:textbox>
          </v:shape>
        </w:pict>
      </w:r>
      <w:r>
        <w:pict>
          <v:shape id="_x0000_s1234" type="#_x0000_t202" style="position:absolute;margin-left:195.6pt;margin-top:73.7pt;width:29.85pt;height:12.55pt;z-index:251577344" filled="f" stroked="f">
            <v:textbox inset="0,0,0,0">
              <w:txbxContent>
                <w:p w:rsidR="00532BED" w:rsidRDefault="00244306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233" type="#_x0000_t202" style="position:absolute;margin-left:229.6pt;margin-top:73.7pt;width:73.7pt;height:12.55pt;z-index:251578368" filled="f" stroked="f">
            <v:textbox inset="0,0,0,0">
              <w:txbxContent>
                <w:p w:rsidR="00532BED" w:rsidRDefault="00244306">
                  <w:pPr>
                    <w:pStyle w:val="3"/>
                    <w:jc w:val="center"/>
                  </w:pPr>
                  <w:r>
                    <w:t>31/3/2023</w:t>
                  </w:r>
                </w:p>
              </w:txbxContent>
            </v:textbox>
          </v:shape>
        </w:pict>
      </w:r>
      <w:r>
        <w:pict>
          <v:rect id="_x0000_s1232" style="position:absolute;margin-left:0;margin-top:87.85pt;width:807.85pt;height:0;z-index:251579392" filled="f" strokecolor="#dad8c0" strokeweight=".25pt"/>
        </w:pict>
      </w:r>
      <w:r>
        <w:pict>
          <v:rect id="_x0000_s1231" style="position:absolute;margin-left:0;margin-top:90.7pt;width:118.2pt;height:39.7pt;z-index:-251769856" fillcolor="#dad8c0" strokecolor="#dad8c0" strokeweight=".25pt"/>
        </w:pict>
      </w:r>
      <w:r>
        <w:pict>
          <v:rect id="_x0000_s1230" style="position:absolute;margin-left:121.05pt;margin-top:90.7pt;width:97.25pt;height:39.7pt;z-index:-251768832" fillcolor="#dad8c0" strokecolor="#dad8c0" strokeweight=".25pt"/>
        </w:pict>
      </w:r>
      <w:r>
        <w:pict>
          <v:rect id="_x0000_s1229" style="position:absolute;margin-left:221.1pt;margin-top:90.7pt;width:218.25pt;height:19.85pt;z-index:-251767808" fillcolor="#dad8c0" strokecolor="#dad8c0" strokeweight=".25pt"/>
        </w:pict>
      </w:r>
      <w:r>
        <w:pict>
          <v:rect id="_x0000_s1228" style="position:absolute;margin-left:442.2pt;margin-top:90.7pt;width:70.85pt;height:39.7pt;z-index:-251766784" fillcolor="#dad8c0" strokecolor="#dad8c0" strokeweight=".25pt"/>
        </w:pict>
      </w:r>
      <w:r>
        <w:pict>
          <v:rect id="_x0000_s1227" style="position:absolute;margin-left:515.9pt;margin-top:90.7pt;width:70.85pt;height:39.7pt;z-index:-251765760" fillcolor="#dad8c0" strokecolor="#dad8c0" strokeweight=".25pt"/>
        </w:pict>
      </w:r>
      <w:r>
        <w:pict>
          <v:rect id="_x0000_s1226" style="position:absolute;margin-left:589.6pt;margin-top:90.7pt;width:70.85pt;height:39.7pt;z-index:-251764736" fillcolor="#dad8c0" strokecolor="#dad8c0" strokeweight=".25pt"/>
        </w:pict>
      </w:r>
      <w:r>
        <w:pict>
          <v:rect id="_x0000_s1225" style="position:absolute;margin-left:663.3pt;margin-top:90.7pt;width:70.85pt;height:39.7pt;z-index:-251763712" fillcolor="#dad8c0" strokecolor="#dad8c0" strokeweight=".25pt"/>
        </w:pict>
      </w:r>
      <w:r>
        <w:pict>
          <v:rect id="_x0000_s1224" style="position:absolute;margin-left:737pt;margin-top:90.7pt;width:70.85pt;height:39.7pt;z-index:-251762688" fillcolor="#dad8c0" strokecolor="#dad8c0" strokeweight=".25pt"/>
        </w:pict>
      </w:r>
      <w:r>
        <w:pict>
          <v:shape id="_x0000_s1223" type="#_x0000_t202" style="position:absolute;margin-left:0;margin-top:93.55pt;width:130.05pt;height:12.45pt;z-index:251580416" filled="f" stroked="f">
            <v:textbox inset="0,0,0,0">
              <w:txbxContent>
                <w:p w:rsidR="00532BED" w:rsidRDefault="00244306">
                  <w:pPr>
                    <w:pStyle w:val="4"/>
                  </w:pPr>
                  <w:r>
                    <w:t>APLICACIÓ</w:t>
                  </w:r>
                </w:p>
              </w:txbxContent>
            </v:textbox>
          </v:shape>
        </w:pict>
      </w:r>
      <w:r>
        <w:pict>
          <v:shape id="_x0000_s1222" type="#_x0000_t202" style="position:absolute;margin-left:118.2pt;margin-top:93.55pt;width:106.95pt;height:12.45pt;z-index:251581440" filled="f" stroked="f">
            <v:textbox inset="0,0,0,0">
              <w:txbxContent>
                <w:p w:rsidR="00532BED" w:rsidRDefault="00244306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221" type="#_x0000_t202" style="position:absolute;margin-left:218.25pt;margin-top:93.55pt;width:243.2pt;height:12.45pt;z-index:251582464" filled="f" stroked="f">
            <v:textbox inset="0,0,0,0">
              <w:txbxContent>
                <w:p w:rsidR="00532BED" w:rsidRDefault="00244306">
                  <w:pPr>
                    <w:pStyle w:val="4"/>
                    <w:jc w:val="center"/>
                  </w:pPr>
                  <w:r>
                    <w:t>CRÈDITS PRESSUPOSTARIS</w:t>
                  </w:r>
                </w:p>
              </w:txbxContent>
            </v:textbox>
          </v:shape>
        </w:pict>
      </w:r>
      <w:r>
        <w:pict>
          <v:shape id="_x0000_s1220" type="#_x0000_t202" style="position:absolute;margin-left:6in;margin-top:93.55pt;width:81.05pt;height:12.45pt;z-index:251583488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DESPESES</w:t>
                  </w:r>
                </w:p>
              </w:txbxContent>
            </v:textbox>
          </v:shape>
        </w:pict>
      </w:r>
      <w:r>
        <w:pict>
          <v:shape id="_x0000_s1219" type="#_x0000_t202" style="position:absolute;margin-left:505.7pt;margin-top:93.55pt;width:81.05pt;height:12.45pt;z-index:251584512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218" type="#_x0000_t202" style="position:absolute;margin-left:579.4pt;margin-top:93.55pt;width:81.05pt;height:12.45pt;z-index:251585536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PAGAMENTS</w:t>
                  </w:r>
                </w:p>
              </w:txbxContent>
            </v:textbox>
          </v:shape>
        </w:pict>
      </w:r>
      <w:r>
        <w:pict>
          <v:shape id="_x0000_s1217" type="#_x0000_t202" style="position:absolute;margin-left:653.1pt;margin-top:93.55pt;width:81.05pt;height:12.45pt;z-index:251586560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OBLIG. PEND. DE</w:t>
                  </w:r>
                </w:p>
              </w:txbxContent>
            </v:textbox>
          </v:shape>
        </w:pict>
      </w:r>
      <w:r>
        <w:pict>
          <v:shape id="_x0000_s1216" type="#_x0000_t202" style="position:absolute;margin-left:726.8pt;margin-top:93.55pt;width:81.05pt;height:12.45pt;z-index:251587584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ROMANENTS</w:t>
                  </w:r>
                </w:p>
              </w:txbxContent>
            </v:textbox>
          </v:shape>
        </w:pict>
      </w:r>
      <w:r>
        <w:pict>
          <v:shape id="_x0000_s1215" type="#_x0000_t202" style="position:absolute;margin-left:0;margin-top:104.9pt;width:130.05pt;height:12.45pt;z-index:251588608" filled="f" stroked="f">
            <v:textbox inset="0,0,0,0">
              <w:txbxContent>
                <w:p w:rsidR="00532BED" w:rsidRDefault="00244306">
                  <w:pPr>
                    <w:pStyle w:val="4"/>
                  </w:pPr>
                  <w:r>
                    <w:t>PRESSUPOSTÀRIA</w:t>
                  </w:r>
                </w:p>
              </w:txbxContent>
            </v:textbox>
          </v:shape>
        </w:pict>
      </w:r>
      <w:r>
        <w:pict>
          <v:shape id="_x0000_s1214" type="#_x0000_t202" style="position:absolute;margin-left:6in;margin-top:104.9pt;width:81.05pt;height:12.45pt;z-index:251589632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COMPR.</w:t>
                  </w:r>
                </w:p>
              </w:txbxContent>
            </v:textbox>
          </v:shape>
        </w:pict>
      </w:r>
      <w:r>
        <w:pict>
          <v:shape id="_x0000_s1213" type="#_x0000_t202" style="position:absolute;margin-left:505.7pt;margin-top:104.9pt;width:81.05pt;height:12.45pt;z-index:251590656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RECONEGUDES</w:t>
                  </w:r>
                </w:p>
              </w:txbxContent>
            </v:textbox>
          </v:shape>
        </w:pict>
      </w:r>
      <w:r>
        <w:pict>
          <v:shape id="_x0000_s1212" type="#_x0000_t202" style="position:absolute;margin-left:653.1pt;margin-top:104.9pt;width:81.05pt;height:12.45pt;z-index:251591680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PAGAMENTS A 31</w:t>
                  </w:r>
                </w:p>
              </w:txbxContent>
            </v:textbox>
          </v:shape>
        </w:pict>
      </w:r>
      <w:r>
        <w:pict>
          <v:shape id="_x0000_s1211" type="#_x0000_t202" style="position:absolute;margin-left:726.8pt;margin-top:104.9pt;width:81.05pt;height:12.45pt;z-index:251592704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DE CRÈDIT</w:t>
                  </w:r>
                </w:p>
              </w:txbxContent>
            </v:textbox>
          </v:shape>
        </w:pict>
      </w:r>
      <w:r>
        <w:pict>
          <v:rect id="_x0000_s1210" style="position:absolute;margin-left:221.1pt;margin-top:113.4pt;width:70.85pt;height:17pt;z-index:-251761664" fillcolor="#dad8c0" strokecolor="#dad8c0" strokeweight=".25pt"/>
        </w:pict>
      </w:r>
      <w:r>
        <w:pict>
          <v:rect id="_x0000_s1209" style="position:absolute;margin-left:294.8pt;margin-top:113.4pt;width:70.85pt;height:17pt;z-index:-251760640" fillcolor="#dad8c0" strokecolor="#dad8c0" strokeweight=".25pt"/>
        </w:pict>
      </w:r>
      <w:r>
        <w:pict>
          <v:rect id="_x0000_s1208" style="position:absolute;margin-left:368.5pt;margin-top:113.4pt;width:70.85pt;height:17pt;z-index:-251759616" fillcolor="#dad8c0" strokecolor="#dad8c0" strokeweight=".25pt"/>
        </w:pict>
      </w:r>
      <w:r>
        <w:pict>
          <v:shape id="_x0000_s1207" type="#_x0000_t202" style="position:absolute;margin-left:210.9pt;margin-top:116.2pt;width:81.05pt;height:12.45pt;z-index:251593728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INICIALS</w:t>
                  </w:r>
                </w:p>
              </w:txbxContent>
            </v:textbox>
          </v:shape>
        </w:pict>
      </w:r>
      <w:r>
        <w:pict>
          <v:shape id="_x0000_s1206" type="#_x0000_t202" style="position:absolute;margin-left:284.6pt;margin-top:116.2pt;width:81.05pt;height:12.45pt;z-index:251594752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MODIF.</w:t>
                  </w:r>
                </w:p>
              </w:txbxContent>
            </v:textbox>
          </v:shape>
        </w:pict>
      </w:r>
      <w:r>
        <w:pict>
          <v:shape id="_x0000_s1205" type="#_x0000_t202" style="position:absolute;margin-left:358.3pt;margin-top:116.2pt;width:81.05pt;height:12.45pt;z-index:251595776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DEFINITIUS</w:t>
                  </w:r>
                </w:p>
              </w:txbxContent>
            </v:textbox>
          </v:shape>
        </w:pict>
      </w:r>
      <w:r>
        <w:pict>
          <v:shape id="_x0000_s1204" type="#_x0000_t202" style="position:absolute;margin-left:505.7pt;margin-top:116.2pt;width:81.05pt;height:12.45pt;z-index:251596800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NETES</w:t>
                  </w:r>
                </w:p>
              </w:txbxContent>
            </v:textbox>
          </v:shape>
        </w:pict>
      </w:r>
      <w:r>
        <w:pict>
          <v:shape id="_x0000_s1203" type="#_x0000_t202" style="position:absolute;margin-left:653.1pt;margin-top:116.2pt;width:81.05pt;height:12.45pt;z-index:251597824" filled="f" stroked="f">
            <v:textbox inset="0,0,0,0">
              <w:txbxContent>
                <w:p w:rsidR="00532BED" w:rsidRDefault="00244306">
                  <w:pPr>
                    <w:pStyle w:val="4"/>
                    <w:jc w:val="right"/>
                  </w:pPr>
                  <w:r>
                    <w:t>DE DESEMBRE</w:t>
                  </w:r>
                </w:p>
              </w:txbxContent>
            </v:textbox>
          </v:shape>
        </w:pict>
      </w:r>
      <w:r>
        <w:pict>
          <v:rect id="_x0000_s1202" style="position:absolute;margin-left:0;margin-top:133.25pt;width:807.85pt;height:31.05pt;z-index:-251758592" fillcolor="#f5f4ef" strokecolor="white" strokeweight=".25pt"/>
        </w:pict>
      </w:r>
      <w:r>
        <w:pict>
          <v:shape id="_x0000_s1201" type="#_x0000_t202" style="position:absolute;margin-left:0;margin-top:136.05pt;width:118.2pt;height:11.35pt;z-index:251598848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2023-PA02-542-6600001</w:t>
                  </w:r>
                </w:p>
              </w:txbxContent>
            </v:textbox>
          </v:shape>
        </w:pict>
      </w:r>
      <w:r>
        <w:pict>
          <v:shape id="_x0000_s1200" type="#_x0000_t202" style="position:absolute;margin-left:218.25pt;margin-top:136.05pt;width:73.7pt;height:11.35pt;z-index:25159987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199" type="#_x0000_t202" style="position:absolute;margin-left:291.95pt;margin-top:136.05pt;width:73.7pt;height:11.35pt;z-index:25160089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8" type="#_x0000_t202" style="position:absolute;margin-left:365.65pt;margin-top:136.05pt;width:73.7pt;height:11.35pt;z-index:25160192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197" type="#_x0000_t202" style="position:absolute;margin-left:439.35pt;margin-top:136.05pt;width:73.7pt;height:11.35pt;z-index:25160294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6" type="#_x0000_t202" style="position:absolute;margin-left:513.05pt;margin-top:136.05pt;width:73.7pt;height:11.35pt;z-index:25160396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5" type="#_x0000_t202" style="position:absolute;margin-left:586.75pt;margin-top:136.05pt;width:73.7pt;height:11.35pt;z-index:25160499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4" type="#_x0000_t202" style="position:absolute;margin-left:660.45pt;margin-top:136.05pt;width:73.7pt;height:11.35pt;z-index:25160601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3" type="#_x0000_t202" style="position:absolute;margin-left:734.15pt;margin-top:136.05pt;width:73.7pt;height:11.35pt;z-index:25160704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192" type="#_x0000_t202" style="position:absolute;margin-left:118.2pt;margin-top:136.1pt;width:97.25pt;height:11.35pt;z-index:251608064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Inversions en béns</w:t>
                  </w:r>
                </w:p>
              </w:txbxContent>
            </v:textbox>
          </v:shape>
        </w:pict>
      </w:r>
      <w:r>
        <w:pict>
          <v:shape id="_x0000_s1191" type="#_x0000_t202" style="position:absolute;margin-left:118.2pt;margin-top:143.1pt;width:97.25pt;height:11.35pt;z-index:251609088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destinats a l'ús general per</w:t>
                  </w:r>
                </w:p>
              </w:txbxContent>
            </v:textbox>
          </v:shape>
        </w:pict>
      </w:r>
      <w:r>
        <w:pict>
          <v:shape id="_x0000_s1190" type="#_x0000_t202" style="position:absolute;margin-left:118.2pt;margin-top:150.2pt;width:97.25pt;height:11.35pt;z-index:251610112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compte propi</w:t>
                  </w:r>
                </w:p>
              </w:txbxContent>
            </v:textbox>
          </v:shape>
        </w:pict>
      </w:r>
      <w:r>
        <w:pict>
          <v:rect id="_x0000_s1189" style="position:absolute;margin-left:0;margin-top:164.3pt;width:807.85pt;height:24.05pt;z-index:251611136" filled="f" strokecolor="white" strokeweight=".25pt"/>
        </w:pict>
      </w:r>
      <w:r>
        <w:pict>
          <v:shape id="_x0000_s1188" type="#_x0000_t202" style="position:absolute;margin-left:0;margin-top:167.15pt;width:118.2pt;height:11.35pt;z-index:251612160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2023-PPU01-542-1300001</w:t>
                  </w:r>
                </w:p>
              </w:txbxContent>
            </v:textbox>
          </v:shape>
        </w:pict>
      </w:r>
      <w:r>
        <w:pict>
          <v:shape id="_x0000_s1187" type="#_x0000_t202" style="position:absolute;margin-left:218.25pt;margin-top:167.15pt;width:73.7pt;height:11.35pt;z-index:25161318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29.734,80</w:t>
                  </w:r>
                </w:p>
              </w:txbxContent>
            </v:textbox>
          </v:shape>
        </w:pict>
      </w:r>
      <w:r>
        <w:pict>
          <v:shape id="_x0000_s1186" type="#_x0000_t202" style="position:absolute;margin-left:291.95pt;margin-top:167.15pt;width:73.7pt;height:11.35pt;z-index:25161420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5" type="#_x0000_t202" style="position:absolute;margin-left:365.65pt;margin-top:167.15pt;width:73.7pt;height:11.35pt;z-index:25161523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29.734,80</w:t>
                  </w:r>
                </w:p>
              </w:txbxContent>
            </v:textbox>
          </v:shape>
        </w:pict>
      </w:r>
      <w:r>
        <w:pict>
          <v:shape id="_x0000_s1184" type="#_x0000_t202" style="position:absolute;margin-left:439.35pt;margin-top:167.15pt;width:73.7pt;height:11.35pt;z-index:25161625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6.287,97</w:t>
                  </w:r>
                </w:p>
              </w:txbxContent>
            </v:textbox>
          </v:shape>
        </w:pict>
      </w:r>
      <w:r>
        <w:pict>
          <v:shape id="_x0000_s1183" type="#_x0000_t202" style="position:absolute;margin-left:513.05pt;margin-top:167.15pt;width:73.7pt;height:11.35pt;z-index:25161728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6.287,97</w:t>
                  </w:r>
                </w:p>
              </w:txbxContent>
            </v:textbox>
          </v:shape>
        </w:pict>
      </w:r>
      <w:r>
        <w:pict>
          <v:shape id="_x0000_s1182" type="#_x0000_t202" style="position:absolute;margin-left:586.75pt;margin-top:167.15pt;width:73.7pt;height:11.35pt;z-index:25161830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6.287,97</w:t>
                  </w:r>
                </w:p>
              </w:txbxContent>
            </v:textbox>
          </v:shape>
        </w:pict>
      </w:r>
      <w:r>
        <w:pict>
          <v:shape id="_x0000_s1181" type="#_x0000_t202" style="position:absolute;margin-left:660.45pt;margin-top:167.15pt;width:73.7pt;height:11.35pt;z-index:25161932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0" type="#_x0000_t202" style="position:absolute;margin-left:734.15pt;margin-top:167.15pt;width:73.7pt;height:11.35pt;z-index:25162035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23.446,83</w:t>
                  </w:r>
                </w:p>
              </w:txbxContent>
            </v:textbox>
          </v:shape>
        </w:pict>
      </w:r>
      <w:r>
        <w:pict>
          <v:shape id="_x0000_s1179" type="#_x0000_t202" style="position:absolute;margin-left:118.2pt;margin-top:167.15pt;width:97.25pt;height:11.35pt;z-index:251621376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Retribucions bàsiques/</w:t>
                  </w:r>
                </w:p>
              </w:txbxContent>
            </v:textbox>
          </v:shape>
        </w:pict>
      </w:r>
      <w:r>
        <w:pict>
          <v:shape id="_x0000_s1178" type="#_x0000_t202" style="position:absolute;margin-left:118.2pt;margin-top:174.2pt;width:97.25pt;height:11.35pt;z-index:251622400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personal laboral</w:t>
                  </w:r>
                </w:p>
              </w:txbxContent>
            </v:textbox>
          </v:shape>
        </w:pict>
      </w:r>
      <w:r>
        <w:pict>
          <v:rect id="_x0000_s1177" style="position:absolute;margin-left:0;margin-top:188.35pt;width:807.85pt;height:17pt;z-index:-251757568" fillcolor="#f5f4ef" strokecolor="white" strokeweight=".25pt"/>
        </w:pict>
      </w:r>
      <w:r>
        <w:pict>
          <v:shape id="_x0000_s1176" type="#_x0000_t202" style="position:absolute;margin-left:0;margin-top:191.15pt;width:118.2pt;height:11.35pt;z-index:251623424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2023-PPU01-542-1600001</w:t>
                  </w:r>
                </w:p>
              </w:txbxContent>
            </v:textbox>
          </v:shape>
        </w:pict>
      </w:r>
      <w:r>
        <w:pict>
          <v:shape id="_x0000_s1175" type="#_x0000_t202" style="position:absolute;margin-left:218.25pt;margin-top:191.15pt;width:73.7pt;height:11.35pt;z-index:25162444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9.336,84</w:t>
                  </w:r>
                </w:p>
              </w:txbxContent>
            </v:textbox>
          </v:shape>
        </w:pict>
      </w:r>
      <w:r>
        <w:pict>
          <v:shape id="_x0000_s1174" type="#_x0000_t202" style="position:absolute;margin-left:291.95pt;margin-top:191.15pt;width:73.7pt;height:11.35pt;z-index:25162547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3" type="#_x0000_t202" style="position:absolute;margin-left:365.65pt;margin-top:191.15pt;width:73.7pt;height:11.35pt;z-index:25162649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9.336,84</w:t>
                  </w:r>
                </w:p>
              </w:txbxContent>
            </v:textbox>
          </v:shape>
        </w:pict>
      </w:r>
      <w:r>
        <w:pict>
          <v:shape id="_x0000_s1172" type="#_x0000_t202" style="position:absolute;margin-left:439.35pt;margin-top:191.15pt;width:73.7pt;height:11.35pt;z-index:25162752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2.371,35</w:t>
                  </w:r>
                </w:p>
              </w:txbxContent>
            </v:textbox>
          </v:shape>
        </w:pict>
      </w:r>
      <w:r>
        <w:pict>
          <v:shape id="_x0000_s1171" type="#_x0000_t202" style="position:absolute;margin-left:513.05pt;margin-top:191.15pt;width:73.7pt;height:11.35pt;z-index:25162854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2.371,35</w:t>
                  </w:r>
                </w:p>
              </w:txbxContent>
            </v:textbox>
          </v:shape>
        </w:pict>
      </w:r>
      <w:r>
        <w:pict>
          <v:shape id="_x0000_s1170" type="#_x0000_t202" style="position:absolute;margin-left:586.75pt;margin-top:191.15pt;width:73.7pt;height:11.35pt;z-index:25162956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1.580,90</w:t>
                  </w:r>
                </w:p>
              </w:txbxContent>
            </v:textbox>
          </v:shape>
        </w:pict>
      </w:r>
      <w:r>
        <w:pict>
          <v:shape id="_x0000_s1169" type="#_x0000_t202" style="position:absolute;margin-left:660.45pt;margin-top:191.15pt;width:73.7pt;height:11.35pt;z-index:25163059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790,45</w:t>
                  </w:r>
                </w:p>
              </w:txbxContent>
            </v:textbox>
          </v:shape>
        </w:pict>
      </w:r>
      <w:r>
        <w:pict>
          <v:shape id="_x0000_s1168" type="#_x0000_t202" style="position:absolute;margin-left:734.15pt;margin-top:191.15pt;width:73.7pt;height:11.35pt;z-index:25163161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6.965,49</w:t>
                  </w:r>
                </w:p>
              </w:txbxContent>
            </v:textbox>
          </v:shape>
        </w:pict>
      </w:r>
      <w:r>
        <w:pict>
          <v:shape id="_x0000_s1167" type="#_x0000_t202" style="position:absolute;margin-left:118.2pt;margin-top:191.2pt;width:97.25pt;height:11.35pt;z-index:251632640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Seguretat Social</w:t>
                  </w:r>
                </w:p>
              </w:txbxContent>
            </v:textbox>
          </v:shape>
        </w:pict>
      </w:r>
      <w:r>
        <w:pict>
          <v:rect id="_x0000_s1166" style="position:absolute;margin-left:0;margin-top:205.35pt;width:807.85pt;height:17pt;z-index:251633664" filled="f" strokecolor="white" strokeweight=".25pt"/>
        </w:pict>
      </w:r>
      <w:r>
        <w:pict>
          <v:shape id="_x0000_s1165" type="#_x0000_t202" style="position:absolute;margin-left:0;margin-top:208.2pt;width:118.2pt;height:11.35pt;z-index:251634688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2023-PPU01-542-2210001</w:t>
                  </w:r>
                </w:p>
              </w:txbxContent>
            </v:textbox>
          </v:shape>
        </w:pict>
      </w:r>
      <w:r>
        <w:pict>
          <v:shape id="_x0000_s1164" type="#_x0000_t202" style="position:absolute;margin-left:218.25pt;margin-top:208.2pt;width:73.7pt;height:11.35pt;z-index:25163571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3" type="#_x0000_t202" style="position:absolute;margin-left:291.95pt;margin-top:208.2pt;width:73.7pt;height:11.35pt;z-index:25163673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2" type="#_x0000_t202" style="position:absolute;margin-left:365.65pt;margin-top:208.2pt;width:73.7pt;height:11.35pt;z-index:25163776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1" type="#_x0000_t202" style="position:absolute;margin-left:439.35pt;margin-top:208.2pt;width:73.7pt;height:11.35pt;z-index:25163878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20,18</w:t>
                  </w:r>
                </w:p>
              </w:txbxContent>
            </v:textbox>
          </v:shape>
        </w:pict>
      </w:r>
      <w:r>
        <w:pict>
          <v:shape id="_x0000_s1160" type="#_x0000_t202" style="position:absolute;margin-left:513.05pt;margin-top:208.2pt;width:73.7pt;height:11.35pt;z-index:25163980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20,18</w:t>
                  </w:r>
                </w:p>
              </w:txbxContent>
            </v:textbox>
          </v:shape>
        </w:pict>
      </w:r>
      <w:r>
        <w:pict>
          <v:shape id="_x0000_s1159" type="#_x0000_t202" style="position:absolute;margin-left:586.75pt;margin-top:208.2pt;width:73.7pt;height:11.35pt;z-index:25164083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20,18</w:t>
                  </w:r>
                </w:p>
              </w:txbxContent>
            </v:textbox>
          </v:shape>
        </w:pict>
      </w:r>
      <w:r>
        <w:pict>
          <v:shape id="_x0000_s1158" type="#_x0000_t202" style="position:absolute;margin-left:660.45pt;margin-top:208.2pt;width:73.7pt;height:11.35pt;z-index:25164185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7" type="#_x0000_t202" style="position:absolute;margin-left:734.15pt;margin-top:208.2pt;width:73.7pt;height:11.35pt;z-index:25164288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-20,18</w:t>
                  </w:r>
                </w:p>
              </w:txbxContent>
            </v:textbox>
          </v:shape>
        </w:pict>
      </w:r>
      <w:r>
        <w:pict>
          <v:shape id="_x0000_s1156" type="#_x0000_t202" style="position:absolute;margin-left:118.2pt;margin-top:208.2pt;width:97.25pt;height:11.35pt;z-index:251643904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Aigua i energia</w:t>
                  </w:r>
                </w:p>
              </w:txbxContent>
            </v:textbox>
          </v:shape>
        </w:pict>
      </w:r>
      <w:r>
        <w:pict>
          <v:rect id="_x0000_s1155" style="position:absolute;margin-left:0;margin-top:222.35pt;width:807.85pt;height:24.05pt;z-index:-251756544" fillcolor="#f5f4ef" strokecolor="white" strokeweight=".25pt"/>
        </w:pict>
      </w:r>
      <w:r>
        <w:pict>
          <v:shape id="_x0000_s1154" type="#_x0000_t202" style="position:absolute;margin-left:0;margin-top:225.2pt;width:118.2pt;height:11.35pt;z-index:251644928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2023-PPU01-542-2220001</w:t>
                  </w:r>
                </w:p>
              </w:txbxContent>
            </v:textbox>
          </v:shape>
        </w:pict>
      </w:r>
      <w:r>
        <w:pict>
          <v:shape id="_x0000_s1153" type="#_x0000_t202" style="position:absolute;margin-left:218.25pt;margin-top:225.2pt;width:73.7pt;height:11.35pt;z-index:25164595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500,00</w:t>
                  </w:r>
                </w:p>
              </w:txbxContent>
            </v:textbox>
          </v:shape>
        </w:pict>
      </w:r>
      <w:r>
        <w:pict>
          <v:shape id="_x0000_s1152" type="#_x0000_t202" style="position:absolute;margin-left:291.95pt;margin-top:225.2pt;width:73.7pt;height:11.35pt;z-index:25164697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1" type="#_x0000_t202" style="position:absolute;margin-left:365.65pt;margin-top:225.2pt;width:73.7pt;height:11.35pt;z-index:25164800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500,00</w:t>
                  </w:r>
                </w:p>
              </w:txbxContent>
            </v:textbox>
          </v:shape>
        </w:pict>
      </w:r>
      <w:r>
        <w:pict>
          <v:shape id="_x0000_s1150" type="#_x0000_t202" style="position:absolute;margin-left:439.35pt;margin-top:225.2pt;width:73.7pt;height:11.35pt;z-index:25164902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126,42</w:t>
                  </w:r>
                </w:p>
              </w:txbxContent>
            </v:textbox>
          </v:shape>
        </w:pict>
      </w:r>
      <w:r>
        <w:pict>
          <v:shape id="_x0000_s1149" type="#_x0000_t202" style="position:absolute;margin-left:513.05pt;margin-top:225.2pt;width:73.7pt;height:11.35pt;z-index:25165004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126,42</w:t>
                  </w:r>
                </w:p>
              </w:txbxContent>
            </v:textbox>
          </v:shape>
        </w:pict>
      </w:r>
      <w:r>
        <w:pict>
          <v:shape id="_x0000_s1148" type="#_x0000_t202" style="position:absolute;margin-left:586.75pt;margin-top:225.2pt;width:73.7pt;height:11.35pt;z-index:25165107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126,42</w:t>
                  </w:r>
                </w:p>
              </w:txbxContent>
            </v:textbox>
          </v:shape>
        </w:pict>
      </w:r>
      <w:r>
        <w:pict>
          <v:shape id="_x0000_s1147" type="#_x0000_t202" style="position:absolute;margin-left:660.45pt;margin-top:225.2pt;width:73.7pt;height:11.35pt;z-index:25165209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46" type="#_x0000_t202" style="position:absolute;margin-left:734.15pt;margin-top:225.2pt;width:73.7pt;height:11.35pt;z-index:25165312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373,58</w:t>
                  </w:r>
                </w:p>
              </w:txbxContent>
            </v:textbox>
          </v:shape>
        </w:pict>
      </w:r>
      <w:r>
        <w:pict>
          <v:shape id="_x0000_s1145" type="#_x0000_t202" style="position:absolute;margin-left:118.2pt;margin-top:225.2pt;width:97.25pt;height:11.35pt;z-index:251654144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Despeses postals,</w:t>
                  </w:r>
                </w:p>
              </w:txbxContent>
            </v:textbox>
          </v:shape>
        </w:pict>
      </w:r>
      <w:r>
        <w:pict>
          <v:shape id="_x0000_s1144" type="#_x0000_t202" style="position:absolute;margin-left:118.2pt;margin-top:232.25pt;width:97.25pt;height:11.35pt;z-index:251655168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missatgeria i altres similars</w:t>
                  </w:r>
                </w:p>
              </w:txbxContent>
            </v:textbox>
          </v:shape>
        </w:pict>
      </w:r>
      <w:r>
        <w:pict>
          <v:rect id="_x0000_s1143" style="position:absolute;margin-left:0;margin-top:246.4pt;width:807.85pt;height:17pt;z-index:251656192" filled="f" strokecolor="white" strokeweight=".25pt"/>
        </w:pict>
      </w:r>
      <w:r>
        <w:pict>
          <v:shape id="_x0000_s1142" type="#_x0000_t202" style="position:absolute;margin-left:0;margin-top:249.2pt;width:118.2pt;height:11.35pt;z-index:251657216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2023-PPU01-542-2240001</w:t>
                  </w:r>
                </w:p>
              </w:txbxContent>
            </v:textbox>
          </v:shape>
        </w:pict>
      </w:r>
      <w:r>
        <w:pict>
          <v:shape id="_x0000_s1141" type="#_x0000_t202" style="position:absolute;margin-left:218.25pt;margin-top:249.2pt;width:73.7pt;height:11.35pt;z-index:25165824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2.400,00</w:t>
                  </w:r>
                </w:p>
              </w:txbxContent>
            </v:textbox>
          </v:shape>
        </w:pict>
      </w:r>
      <w:r>
        <w:pict>
          <v:shape id="_x0000_s1140" type="#_x0000_t202" style="position:absolute;margin-left:291.95pt;margin-top:249.2pt;width:73.7pt;height:11.35pt;z-index:25165926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9" type="#_x0000_t202" style="position:absolute;margin-left:365.65pt;margin-top:249.2pt;width:73.7pt;height:11.35pt;z-index:25166028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2.400,00</w:t>
                  </w:r>
                </w:p>
              </w:txbxContent>
            </v:textbox>
          </v:shape>
        </w:pict>
      </w:r>
      <w:r>
        <w:pict>
          <v:shape id="_x0000_s1138" type="#_x0000_t202" style="position:absolute;margin-left:439.35pt;margin-top:249.2pt;width:73.7pt;height:11.35pt;z-index:25166131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52,81</w:t>
                  </w:r>
                </w:p>
              </w:txbxContent>
            </v:textbox>
          </v:shape>
        </w:pict>
      </w:r>
      <w:r>
        <w:pict>
          <v:shape id="_x0000_s1137" type="#_x0000_t202" style="position:absolute;margin-left:513.05pt;margin-top:249.2pt;width:73.7pt;height:11.35pt;z-index:25166233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52,81</w:t>
                  </w:r>
                </w:p>
              </w:txbxContent>
            </v:textbox>
          </v:shape>
        </w:pict>
      </w:r>
      <w:r>
        <w:pict>
          <v:shape id="_x0000_s1136" type="#_x0000_t202" style="position:absolute;margin-left:586.75pt;margin-top:249.2pt;width:73.7pt;height:11.35pt;z-index:25166336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52,81</w:t>
                  </w:r>
                </w:p>
              </w:txbxContent>
            </v:textbox>
          </v:shape>
        </w:pict>
      </w:r>
      <w:r>
        <w:pict>
          <v:shape id="_x0000_s1135" type="#_x0000_t202" style="position:absolute;margin-left:660.45pt;margin-top:249.2pt;width:73.7pt;height:11.35pt;z-index:25166438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4" type="#_x0000_t202" style="position:absolute;margin-left:734.15pt;margin-top:249.2pt;width:73.7pt;height:11.35pt;z-index:25166540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2.347,19</w:t>
                  </w:r>
                </w:p>
              </w:txbxContent>
            </v:textbox>
          </v:shape>
        </w:pict>
      </w:r>
      <w:r>
        <w:pict>
          <v:shape id="_x0000_s1133" type="#_x0000_t202" style="position:absolute;margin-left:118.2pt;margin-top:249.25pt;width:97.25pt;height:11.35pt;z-index:251666432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Despeses d'assegurances</w:t>
                  </w:r>
                </w:p>
              </w:txbxContent>
            </v:textbox>
          </v:shape>
        </w:pict>
      </w:r>
      <w:r>
        <w:pict>
          <v:rect id="_x0000_s1132" style="position:absolute;margin-left:0;margin-top:263.4pt;width:807.85pt;height:24.05pt;z-index:-251755520" fillcolor="#f5f4ef" strokecolor="white" strokeweight=".25pt"/>
        </w:pict>
      </w:r>
      <w:r>
        <w:pict>
          <v:shape id="_x0000_s1131" type="#_x0000_t202" style="position:absolute;margin-left:0;margin-top:266.25pt;width:118.2pt;height:11.35pt;z-index:251667456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2023-PPU01-542-2260003</w:t>
                  </w:r>
                </w:p>
              </w:txbxContent>
            </v:textbox>
          </v:shape>
        </w:pict>
      </w:r>
      <w:r>
        <w:pict>
          <v:shape id="_x0000_s1130" type="#_x0000_t202" style="position:absolute;margin-left:218.25pt;margin-top:266.25pt;width:73.7pt;height:11.35pt;z-index:25166848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29" type="#_x0000_t202" style="position:absolute;margin-left:291.95pt;margin-top:266.25pt;width:73.7pt;height:11.35pt;z-index:25166950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8" type="#_x0000_t202" style="position:absolute;margin-left:365.65pt;margin-top:266.25pt;width:73.7pt;height:11.35pt;z-index:25167052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27" type="#_x0000_t202" style="position:absolute;margin-left:439.35pt;margin-top:266.25pt;width:73.7pt;height:11.35pt;z-index:25167155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6" type="#_x0000_t202" style="position:absolute;margin-left:513.05pt;margin-top:266.25pt;width:73.7pt;height:11.35pt;z-index:25167257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5" type="#_x0000_t202" style="position:absolute;margin-left:586.75pt;margin-top:266.25pt;width:73.7pt;height:11.35pt;z-index:25167360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4" type="#_x0000_t202" style="position:absolute;margin-left:660.45pt;margin-top:266.25pt;width:73.7pt;height:11.35pt;z-index:25167462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3" type="#_x0000_t202" style="position:absolute;margin-left:734.15pt;margin-top:266.25pt;width:73.7pt;height:11.35pt;z-index:25167564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22" type="#_x0000_t202" style="position:absolute;margin-left:118.2pt;margin-top:266.25pt;width:97.25pt;height:11.35pt;z-index:251676672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publicitat, difusió, i</w:t>
                  </w:r>
                </w:p>
              </w:txbxContent>
            </v:textbox>
          </v:shape>
        </w:pict>
      </w:r>
      <w:r>
        <w:pict>
          <v:shape id="_x0000_s1121" type="#_x0000_t202" style="position:absolute;margin-left:118.2pt;margin-top:273.3pt;width:97.25pt;height:11.35pt;z-index:251677696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campanyes institucionals</w:t>
                  </w:r>
                </w:p>
              </w:txbxContent>
            </v:textbox>
          </v:shape>
        </w:pict>
      </w:r>
      <w:r>
        <w:pict>
          <v:rect id="_x0000_s1120" style="position:absolute;margin-left:0;margin-top:287.45pt;width:807.85pt;height:17pt;z-index:251678720" filled="f" strokecolor="white" strokeweight=".25pt"/>
        </w:pict>
      </w:r>
      <w:r>
        <w:pict>
          <v:shape id="_x0000_s1119" type="#_x0000_t202" style="position:absolute;margin-left:0;margin-top:290.25pt;width:118.2pt;height:11.35pt;z-index:251679744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2023-PPU01-542-2260004</w:t>
                  </w:r>
                </w:p>
              </w:txbxContent>
            </v:textbox>
          </v:shape>
        </w:pict>
      </w:r>
      <w:r>
        <w:pict>
          <v:shape id="_x0000_s1118" type="#_x0000_t202" style="position:absolute;margin-left:218.25pt;margin-top:290.25pt;width:73.7pt;height:11.35pt;z-index:25168076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7" type="#_x0000_t202" style="position:absolute;margin-left:291.95pt;margin-top:290.25pt;width:73.7pt;height:11.35pt;z-index:25168179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6" type="#_x0000_t202" style="position:absolute;margin-left:365.65pt;margin-top:290.25pt;width:73.7pt;height:11.35pt;z-index:25168281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5" type="#_x0000_t202" style="position:absolute;margin-left:439.35pt;margin-top:290.25pt;width:73.7pt;height:11.35pt;z-index:25168384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14" type="#_x0000_t202" style="position:absolute;margin-left:513.05pt;margin-top:290.25pt;width:73.7pt;height:11.35pt;z-index:25168486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13" type="#_x0000_t202" style="position:absolute;margin-left:586.75pt;margin-top:290.25pt;width:73.7pt;height:11.35pt;z-index:25168588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12" type="#_x0000_t202" style="position:absolute;margin-left:660.45pt;margin-top:290.25pt;width:73.7pt;height:11.35pt;z-index:25168691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1" type="#_x0000_t202" style="position:absolute;margin-left:734.15pt;margin-top:290.25pt;width:73.7pt;height:11.35pt;z-index:25168793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-321,00</w:t>
                  </w:r>
                </w:p>
              </w:txbxContent>
            </v:textbox>
          </v:shape>
        </w:pict>
      </w:r>
      <w:r>
        <w:pict>
          <v:shape id="_x0000_s1110" type="#_x0000_t202" style="position:absolute;margin-left:118.2pt;margin-top:290.3pt;width:97.25pt;height:11.35pt;z-index:251688960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Jurídics i contenciosos</w:t>
                  </w:r>
                </w:p>
              </w:txbxContent>
            </v:textbox>
          </v:shape>
        </w:pict>
      </w:r>
      <w:r>
        <w:pict>
          <v:rect id="_x0000_s1109" style="position:absolute;margin-left:0;margin-top:304.45pt;width:807.85pt;height:24.05pt;z-index:-251754496" fillcolor="#f5f4ef" strokecolor="white" strokeweight=".25pt"/>
        </w:pict>
      </w:r>
      <w:r>
        <w:pict>
          <v:shape id="_x0000_s1108" type="#_x0000_t202" style="position:absolute;margin-left:0;margin-top:307.3pt;width:118.2pt;height:11.35pt;z-index:251689984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2023-PPU01-542-2260007</w:t>
                  </w:r>
                </w:p>
              </w:txbxContent>
            </v:textbox>
          </v:shape>
        </w:pict>
      </w:r>
      <w:r>
        <w:pict>
          <v:shape id="_x0000_s1107" type="#_x0000_t202" style="position:absolute;margin-left:218.25pt;margin-top:307.3pt;width:73.7pt;height:11.35pt;z-index:25169100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106" type="#_x0000_t202" style="position:absolute;margin-left:291.95pt;margin-top:307.3pt;width:73.7pt;height:11.35pt;z-index:25169203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5" type="#_x0000_t202" style="position:absolute;margin-left:365.65pt;margin-top:307.3pt;width:73.7pt;height:11.35pt;z-index:25169305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104" type="#_x0000_t202" style="position:absolute;margin-left:439.35pt;margin-top:307.3pt;width:73.7pt;height:11.35pt;z-index:25169408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3" type="#_x0000_t202" style="position:absolute;margin-left:513.05pt;margin-top:307.3pt;width:73.7pt;height:11.35pt;z-index:25169510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2" type="#_x0000_t202" style="position:absolute;margin-left:586.75pt;margin-top:307.3pt;width:73.7pt;height:11.35pt;z-index:25169612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1" type="#_x0000_t202" style="position:absolute;margin-left:660.45pt;margin-top:307.3pt;width:73.7pt;height:11.35pt;z-index:25169715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0" type="#_x0000_t202" style="position:absolute;margin-left:734.15pt;margin-top:307.3pt;width:73.7pt;height:11.35pt;z-index:25169817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099" type="#_x0000_t202" style="position:absolute;margin-left:118.2pt;margin-top:307.3pt;width:97.25pt;height:11.35pt;z-index:251699200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Publicacions i edictes als</w:t>
                  </w:r>
                </w:p>
              </w:txbxContent>
            </v:textbox>
          </v:shape>
        </w:pict>
      </w:r>
      <w:r>
        <w:pict>
          <v:shape id="_x0000_s1098" type="#_x0000_t202" style="position:absolute;margin-left:118.2pt;margin-top:314.35pt;width:97.25pt;height:11.35pt;z-index:251700224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diaris oficials</w:t>
                  </w:r>
                </w:p>
              </w:txbxContent>
            </v:textbox>
          </v:shape>
        </w:pict>
      </w:r>
      <w:r>
        <w:pict>
          <v:rect id="_x0000_s1097" style="position:absolute;margin-left:0;margin-top:328.5pt;width:807.85pt;height:24.05pt;z-index:251701248" filled="f" strokecolor="white" strokeweight=".25pt"/>
        </w:pict>
      </w:r>
      <w:r>
        <w:pict>
          <v:shape id="_x0000_s1096" type="#_x0000_t202" style="position:absolute;margin-left:0;margin-top:331.3pt;width:118.2pt;height:11.35pt;z-index:251702272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2023-PPU01-542-2260039</w:t>
                  </w:r>
                </w:p>
              </w:txbxContent>
            </v:textbox>
          </v:shape>
        </w:pict>
      </w:r>
      <w:r>
        <w:pict>
          <v:shape id="_x0000_s1095" type="#_x0000_t202" style="position:absolute;margin-left:218.25pt;margin-top:331.3pt;width:73.7pt;height:11.35pt;z-index:25170329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200,00</w:t>
                  </w:r>
                </w:p>
              </w:txbxContent>
            </v:textbox>
          </v:shape>
        </w:pict>
      </w:r>
      <w:r>
        <w:pict>
          <v:shape id="_x0000_s1094" type="#_x0000_t202" style="position:absolute;margin-left:291.95pt;margin-top:331.3pt;width:73.7pt;height:11.35pt;z-index:25170432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3" type="#_x0000_t202" style="position:absolute;margin-left:365.65pt;margin-top:331.3pt;width:73.7pt;height:11.35pt;z-index:25170534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200,00</w:t>
                  </w:r>
                </w:p>
              </w:txbxContent>
            </v:textbox>
          </v:shape>
        </w:pict>
      </w:r>
      <w:r>
        <w:pict>
          <v:shape id="_x0000_s1092" type="#_x0000_t202" style="position:absolute;margin-left:439.35pt;margin-top:331.3pt;width:73.7pt;height:11.35pt;z-index:25170636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110,00</w:t>
                  </w:r>
                </w:p>
              </w:txbxContent>
            </v:textbox>
          </v:shape>
        </w:pict>
      </w:r>
      <w:r>
        <w:pict>
          <v:shape id="_x0000_s1091" type="#_x0000_t202" style="position:absolute;margin-left:513.05pt;margin-top:331.3pt;width:73.7pt;height:11.35pt;z-index:25170739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110,00</w:t>
                  </w:r>
                </w:p>
              </w:txbxContent>
            </v:textbox>
          </v:shape>
        </w:pict>
      </w:r>
      <w:r>
        <w:pict>
          <v:shape id="_x0000_s1090" type="#_x0000_t202" style="position:absolute;margin-left:586.75pt;margin-top:331.3pt;width:73.7pt;height:11.35pt;z-index:25170841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110,00</w:t>
                  </w:r>
                </w:p>
              </w:txbxContent>
            </v:textbox>
          </v:shape>
        </w:pict>
      </w:r>
      <w:r>
        <w:pict>
          <v:shape id="_x0000_s1089" type="#_x0000_t202" style="position:absolute;margin-left:660.45pt;margin-top:331.3pt;width:73.7pt;height:11.35pt;z-index:25170944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8" type="#_x0000_t202" style="position:absolute;margin-left:734.15pt;margin-top:331.3pt;width:73.7pt;height:11.35pt;z-index:25171046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90,00</w:t>
                  </w:r>
                </w:p>
              </w:txbxContent>
            </v:textbox>
          </v:shape>
        </w:pict>
      </w:r>
      <w:r>
        <w:pict>
          <v:shape id="_x0000_s1087" type="#_x0000_t202" style="position:absolute;margin-left:118.2pt;margin-top:331.35pt;width:97.25pt;height:11.35pt;z-index:251711488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Despeses per serveis</w:t>
                  </w:r>
                </w:p>
              </w:txbxContent>
            </v:textbox>
          </v:shape>
        </w:pict>
      </w:r>
      <w:r>
        <w:pict>
          <v:shape id="_x0000_s1086" type="#_x0000_t202" style="position:absolute;margin-left:118.2pt;margin-top:338.35pt;width:97.25pt;height:11.35pt;z-index:251712512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bancaris</w:t>
                  </w:r>
                </w:p>
              </w:txbxContent>
            </v:textbox>
          </v:shape>
        </w:pict>
      </w:r>
      <w:r>
        <w:pict>
          <v:rect id="_x0000_s1085" style="position:absolute;margin-left:0;margin-top:352.5pt;width:807.85pt;height:17pt;z-index:-251753472" fillcolor="#f5f4ef" strokecolor="white" strokeweight=".25pt"/>
        </w:pict>
      </w:r>
      <w:r>
        <w:pict>
          <v:shape id="_x0000_s1084" type="#_x0000_t202" style="position:absolute;margin-left:0;margin-top:355.35pt;width:118.2pt;height:11.35pt;z-index:251713536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2023-PPU01-542-2270012</w:t>
                  </w:r>
                </w:p>
              </w:txbxContent>
            </v:textbox>
          </v:shape>
        </w:pict>
      </w:r>
      <w:r>
        <w:pict>
          <v:shape id="_x0000_s1083" type="#_x0000_t202" style="position:absolute;margin-left:218.25pt;margin-top:355.35pt;width:73.7pt;height:11.35pt;z-index:25171456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82" type="#_x0000_t202" style="position:absolute;margin-left:291.95pt;margin-top:355.35pt;width:73.7pt;height:11.35pt;z-index:25171558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1" type="#_x0000_t202" style="position:absolute;margin-left:365.65pt;margin-top:355.35pt;width:73.7pt;height:11.35pt;z-index:25171660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80" type="#_x0000_t202" style="position:absolute;margin-left:439.35pt;margin-top:355.35pt;width:73.7pt;height:11.35pt;z-index:25171763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79" type="#_x0000_t202" style="position:absolute;margin-left:513.05pt;margin-top:355.35pt;width:73.7pt;height:11.35pt;z-index:25171865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8" type="#_x0000_t202" style="position:absolute;margin-left:586.75pt;margin-top:355.35pt;width:73.7pt;height:11.35pt;z-index:25171968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660.45pt;margin-top:355.35pt;width:73.7pt;height:11.35pt;z-index:25172070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734.15pt;margin-top:355.35pt;width:73.7pt;height:11.35pt;z-index:25172172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118.2pt;margin-top:355.4pt;width:97.25pt;height:11.35pt;z-index:251722752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actuacions de control</w:t>
                  </w:r>
                </w:p>
              </w:txbxContent>
            </v:textbox>
          </v:shape>
        </w:pict>
      </w:r>
      <w:r>
        <w:pict>
          <v:rect id="_x0000_s1074" style="position:absolute;margin-left:0;margin-top:369.5pt;width:807.85pt;height:17pt;z-index:251723776" filled="f" strokecolor="white" strokeweight=".25pt"/>
        </w:pict>
      </w:r>
      <w:r>
        <w:pict>
          <v:shape id="_x0000_s1073" type="#_x0000_t202" style="position:absolute;margin-left:0;margin-top:372.35pt;width:118.2pt;height:11.35pt;z-index:251724800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2023-PPU01-542-2270013</w:t>
                  </w:r>
                </w:p>
              </w:txbxContent>
            </v:textbox>
          </v:shape>
        </w:pict>
      </w:r>
      <w:r>
        <w:pict>
          <v:shape id="_x0000_s1072" type="#_x0000_t202" style="position:absolute;margin-left:218.25pt;margin-top:372.35pt;width:73.7pt;height:11.35pt;z-index:25172582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96.636,10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291.95pt;margin-top:372.35pt;width:73.7pt;height:11.35pt;z-index:25172684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376.945,90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365.65pt;margin-top:372.35pt;width:73.7pt;height:11.35pt;z-index:25172787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473.582,00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439.35pt;margin-top:372.35pt;width:73.7pt;height:11.35pt;z-index:25172889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381.609,90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513.05pt;margin-top:372.35pt;width:73.7pt;height:11.35pt;z-index:25172992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377.369,90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586.75pt;margin-top:372.35pt;width:73.7pt;height:11.35pt;z-index:25173094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377.369,90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660.45pt;margin-top:372.35pt;width:73.7pt;height:11.35pt;z-index:25173196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734.15pt;margin-top:372.35pt;width:73.7pt;height:11.35pt;z-index:25173299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96.212,10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118.2pt;margin-top:372.4pt;width:97.25pt;height:11.35pt;z-index:251734016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rect id="_x0000_s1063" style="position:absolute;margin-left:0;margin-top:386.55pt;width:807.85pt;height:24.05pt;z-index:-251752448" fillcolor="#f5f4ef" strokecolor="white" strokeweight=".25pt"/>
        </w:pict>
      </w:r>
      <w:r>
        <w:pict>
          <v:shape id="_x0000_s1062" type="#_x0000_t202" style="position:absolute;margin-left:0;margin-top:389.35pt;width:118.2pt;height:11.35pt;z-index:251735040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2023-PPU01-542-2280003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218.25pt;margin-top:389.35pt;width:73.7pt;height:11.35pt;z-index:25173606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4.200,00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291.95pt;margin-top:389.35pt;width:73.7pt;height:11.35pt;z-index:25173708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365.65pt;margin-top:389.35pt;width:73.7pt;height:11.35pt;z-index:25173811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4.200,00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439.35pt;margin-top:389.35pt;width:73.7pt;height:11.35pt;z-index:25173913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4.200,00</w:t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513.05pt;margin-top:389.35pt;width:73.7pt;height:11.35pt;z-index:25174016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586.75pt;margin-top:389.35pt;width:73.7pt;height:11.35pt;z-index:25174118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660.45pt;margin-top:389.35pt;width:73.7pt;height:11.35pt;z-index:25174220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734.15pt;margin-top:389.35pt;width:73.7pt;height:11.35pt;z-index:25174323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3.500,00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118.2pt;margin-top:389.4pt;width:97.25pt;height:11.35pt;z-index:251744256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Solucions TIC CTTI-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118.2pt;margin-top:396.45pt;width:97.25pt;height:11.35pt;z-index:251745280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Serveis recurrents</w:t>
                  </w:r>
                </w:p>
              </w:txbxContent>
            </v:textbox>
          </v:shape>
        </w:pict>
      </w:r>
      <w:r>
        <w:pict>
          <v:rect id="_x0000_s1051" style="position:absolute;margin-left:0;margin-top:410.55pt;width:807.85pt;height:31.05pt;z-index:251746304" filled="f" strokecolor="white" strokeweight=".25pt"/>
        </w:pict>
      </w:r>
      <w:r>
        <w:pict>
          <v:shape id="_x0000_s1050" type="#_x0000_t202" style="position:absolute;margin-left:0;margin-top:413.4pt;width:118.2pt;height:11.35pt;z-index:251747328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2023-PPU01-542-6600001</w:t>
                  </w:r>
                </w:p>
              </w:txbxContent>
            </v:textbox>
          </v:shape>
        </w:pict>
      </w:r>
      <w:r>
        <w:pict>
          <v:shape id="_x0000_s1049" type="#_x0000_t202" style="position:absolute;margin-left:218.25pt;margin-top:413.4pt;width:73.7pt;height:11.35pt;z-index:25174835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238.685,00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291.95pt;margin-top:413.4pt;width:73.7pt;height:11.35pt;z-index:25174937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7" type="#_x0000_t202" style="position:absolute;margin-left:365.65pt;margin-top:413.4pt;width:73.7pt;height:11.35pt;z-index:25175040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238.685,00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439.35pt;margin-top:413.4pt;width:73.7pt;height:11.35pt;z-index:251751424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19.223,06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513.05pt;margin-top:413.4pt;width:73.7pt;height:11.35pt;z-index:251752448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2.119,06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586.75pt;margin-top:413.4pt;width:73.7pt;height:11.35pt;z-index:251753472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2.119,06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660.45pt;margin-top:413.4pt;width:73.7pt;height:11.35pt;z-index:251754496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734.15pt;margin-top:413.4pt;width:73.7pt;height:11.35pt;z-index:251755520" filled="f" stroked="f">
            <v:textbox inset="0,0,0,0">
              <w:txbxContent>
                <w:p w:rsidR="00532BED" w:rsidRDefault="00244306">
                  <w:pPr>
                    <w:pStyle w:val="5"/>
                    <w:jc w:val="right"/>
                  </w:pPr>
                  <w:r>
                    <w:t>236.565,94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118.2pt;margin-top:413.45pt;width:97.25pt;height:11.35pt;z-index:251756544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Inversions en béns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118.2pt;margin-top:420.45pt;width:97.25pt;height:11.35pt;z-index:251757568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destinats a l'ús general per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118.2pt;margin-top:427.5pt;width:97.25pt;height:11.35pt;z-index:251758592" filled="f" stroked="f">
            <v:textbox inset="0,0,0,0">
              <w:txbxContent>
                <w:p w:rsidR="00532BED" w:rsidRDefault="00244306">
                  <w:pPr>
                    <w:pStyle w:val="5"/>
                  </w:pPr>
                  <w:r>
                    <w:t>compte propi</w:t>
                  </w:r>
                </w:p>
              </w:txbxContent>
            </v:textbox>
          </v:shape>
        </w:pict>
      </w:r>
      <w:r>
        <w:pict>
          <v:rect id="_x0000_s1038" style="position:absolute;margin-left:0;margin-top:447.3pt;width:807.85pt;height:17pt;z-index:-251751424" fillcolor="#dad8c0" strokecolor="#dad8c0" strokeweight=".25pt"/>
        </w:pict>
      </w:r>
      <w:r>
        <w:pict>
          <v:shape id="_x0000_s1037" type="#_x0000_t202" style="position:absolute;margin-left:0;margin-top:450.15pt;width:243.2pt;height:13.8pt;z-index:251759616" filled="f" stroked="f">
            <v:textbox inset="0,0,0,0">
              <w:txbxContent>
                <w:p w:rsidR="00532BED" w:rsidRDefault="00244306">
                  <w:pPr>
                    <w:pStyle w:val="6"/>
                  </w:pPr>
                  <w:r>
                    <w:t>TOTAL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210.9pt;margin-top:450.15pt;width:81.05pt;height:12.45pt;z-index:251760640" filled="f" stroked="f">
            <v:textbox inset="0,0,0,0">
              <w:txbxContent>
                <w:p w:rsidR="00532BED" w:rsidRDefault="00244306">
                  <w:pPr>
                    <w:pStyle w:val="7"/>
                    <w:jc w:val="right"/>
                  </w:pPr>
                  <w:r>
                    <w:t>409.178,90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284.6pt;margin-top:450.15pt;width:81.05pt;height:12.45pt;z-index:251761664" filled="f" stroked="f">
            <v:textbox inset="0,0,0,0">
              <w:txbxContent>
                <w:p w:rsidR="00532BED" w:rsidRDefault="00244306">
                  <w:pPr>
                    <w:pStyle w:val="7"/>
                    <w:jc w:val="right"/>
                  </w:pPr>
                  <w:r>
                    <w:t>376.945,90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58.3pt;margin-top:450.15pt;width:81.05pt;height:12.45pt;z-index:251762688" filled="f" stroked="f">
            <v:textbox inset="0,0,0,0">
              <w:txbxContent>
                <w:p w:rsidR="00532BED" w:rsidRDefault="00244306">
                  <w:pPr>
                    <w:pStyle w:val="7"/>
                    <w:jc w:val="right"/>
                  </w:pPr>
                  <w:r>
                    <w:t>786.124,80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6in;margin-top:450.15pt;width:81.05pt;height:12.45pt;z-index:251763712" filled="f" stroked="f">
            <v:textbox inset="0,0,0,0">
              <w:txbxContent>
                <w:p w:rsidR="00532BED" w:rsidRDefault="00244306">
                  <w:pPr>
                    <w:pStyle w:val="7"/>
                    <w:jc w:val="right"/>
                  </w:pPr>
                  <w:r>
                    <w:t>422.672,69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505.7pt;margin-top:450.15pt;width:81.05pt;height:12.45pt;z-index:251764736" filled="f" stroked="f">
            <v:textbox inset="0,0,0,0">
              <w:txbxContent>
                <w:p w:rsidR="00532BED" w:rsidRDefault="00244306">
                  <w:pPr>
                    <w:pStyle w:val="7"/>
                    <w:jc w:val="right"/>
                  </w:pPr>
                  <w:r>
                    <w:t>389.478,69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579.4pt;margin-top:450.15pt;width:81.05pt;height:12.45pt;z-index:251765760" filled="f" stroked="f">
            <v:textbox inset="0,0,0,0">
              <w:txbxContent>
                <w:p w:rsidR="00532BED" w:rsidRDefault="00244306">
                  <w:pPr>
                    <w:pStyle w:val="7"/>
                    <w:jc w:val="right"/>
                  </w:pPr>
                  <w:r>
                    <w:t>388.688,24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653.1pt;margin-top:450.15pt;width:81.05pt;height:12.45pt;z-index:251766784" filled="f" stroked="f">
            <v:textbox inset="0,0,0,0">
              <w:txbxContent>
                <w:p w:rsidR="00532BED" w:rsidRDefault="00244306">
                  <w:pPr>
                    <w:pStyle w:val="7"/>
                    <w:jc w:val="right"/>
                  </w:pPr>
                  <w:r>
                    <w:t>790,45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726.8pt;margin-top:450.15pt;width:81.05pt;height:12.45pt;z-index:251767808" filled="f" stroked="f">
            <v:textbox inset="0,0,0,0">
              <w:txbxContent>
                <w:p w:rsidR="00532BED" w:rsidRDefault="00244306">
                  <w:pPr>
                    <w:pStyle w:val="7"/>
                    <w:jc w:val="right"/>
                  </w:pPr>
                  <w:r>
                    <w:t>396.646,11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739.85pt;margin-top:521.55pt;width:21.55pt;height:12.55pt;z-index:251768832" filled="f" stroked="f">
            <v:textbox inset="0,0,0,0">
              <w:txbxContent>
                <w:p w:rsidR="00532BED" w:rsidRDefault="00244306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768.2pt;margin-top:521.55pt;width:36.55pt;height:12.55pt;z-index:251769856" filled="f" stroked="f">
            <v:textbox inset="0,0,0,0">
              <w:txbxContent>
                <w:p w:rsidR="00532BED" w:rsidRDefault="00244306">
                  <w:pPr>
                    <w:pStyle w:val="3"/>
                  </w:pPr>
                  <w:r>
                    <w:t>1</w:t>
                  </w:r>
                </w:p>
              </w:txbxContent>
            </v:textbox>
          </v:shape>
        </w:pict>
      </w:r>
    </w:p>
    <w:sectPr w:rsidR="00532BED">
      <w:pgSz w:w="16837" w:h="11905" w:orient="landscape"/>
      <w:pgMar w:top="340" w:right="566" w:bottom="340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ED"/>
    <w:rsid w:val="00244306"/>
    <w:rsid w:val="005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,"/>
  <w:listSeparator w:val=";"/>
  <w14:docId w14:val="6E6E2768"/>
  <w15:docId w15:val="{868FBA22-0E52-4136-913B-47FBE8DE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">
    <w:name w:val="1"/>
    <w:rPr>
      <w:rFonts w:ascii="Verdana" w:hAnsi="Verdana" w:cs="Verdana"/>
      <w:b/>
      <w:color w:val="000000"/>
      <w:sz w:val="24"/>
      <w:szCs w:val="24"/>
    </w:rPr>
  </w:style>
  <w:style w:type="paragraph" w:customStyle="1" w:styleId="2">
    <w:name w:val="2"/>
    <w:rPr>
      <w:rFonts w:ascii="Verdana" w:hAnsi="Verdana" w:cs="Verdana"/>
      <w:noProof/>
      <w:color w:val="000000"/>
      <w:sz w:val="20"/>
      <w:szCs w:val="20"/>
    </w:rPr>
  </w:style>
  <w:style w:type="paragraph" w:customStyle="1" w:styleId="3">
    <w:name w:val="3"/>
    <w:rPr>
      <w:rFonts w:ascii="Verdana" w:hAnsi="Verdana" w:cs="Verdana"/>
      <w:noProof/>
      <w:color w:val="000000"/>
      <w:sz w:val="16"/>
      <w:szCs w:val="16"/>
    </w:rPr>
  </w:style>
  <w:style w:type="paragraph" w:customStyle="1" w:styleId="4">
    <w:name w:val="4"/>
    <w:rPr>
      <w:rFonts w:ascii="Verdana" w:hAnsi="Verdana" w:cs="Verdana"/>
      <w:b/>
      <w:i/>
      <w:color w:val="000000"/>
      <w:sz w:val="14"/>
      <w:szCs w:val="14"/>
    </w:rPr>
  </w:style>
  <w:style w:type="paragraph" w:customStyle="1" w:styleId="5">
    <w:name w:val="5"/>
    <w:rPr>
      <w:rFonts w:ascii="Verdana" w:hAnsi="Verdana" w:cs="Verdana"/>
      <w:noProof/>
      <w:color w:val="000000"/>
      <w:sz w:val="14"/>
      <w:szCs w:val="14"/>
    </w:rPr>
  </w:style>
  <w:style w:type="paragraph" w:customStyle="1" w:styleId="6">
    <w:name w:val="6"/>
    <w:rPr>
      <w:rFonts w:ascii="Verdana" w:hAnsi="Verdana" w:cs="Verdana"/>
      <w:b/>
      <w:i/>
      <w:color w:val="000000"/>
      <w:sz w:val="16"/>
      <w:szCs w:val="16"/>
    </w:rPr>
  </w:style>
  <w:style w:type="paragraph" w:customStyle="1" w:styleId="7">
    <w:name w:val="7"/>
    <w:rPr>
      <w:rFonts w:ascii="Verdana" w:hAnsi="Verdana" w:cs="Verdana"/>
      <w:b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UNIT4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ottools</dc:creator>
  <cp:lastModifiedBy>JOANA PELLICER MOYA</cp:lastModifiedBy>
  <cp:revision>2</cp:revision>
  <dcterms:created xsi:type="dcterms:W3CDTF">2023-12-05T13:49:00Z</dcterms:created>
  <dcterms:modified xsi:type="dcterms:W3CDTF">2023-12-05T13:49:00Z</dcterms:modified>
</cp:coreProperties>
</file>